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129A60" w14:textId="2EDFE916" w:rsidR="009866E4" w:rsidRPr="009866E4" w:rsidRDefault="009866E4" w:rsidP="009866E4">
      <w:pPr>
        <w:pStyle w:val="CH"/>
        <w:rPr>
          <w:rFonts w:ascii="Times New Roman" w:hAnsi="Times New Roman" w:cs="Times New Roman"/>
          <w:sz w:val="22"/>
          <w:szCs w:val="22"/>
        </w:rPr>
      </w:pPr>
      <w:bookmarkStart w:id="0" w:name="historyclause"/>
      <w:r w:rsidRPr="009866E4">
        <w:rPr>
          <w:rFonts w:ascii="Times New Roman" w:hAnsi="Times New Roman" w:cs="Times New Roman"/>
          <w:sz w:val="22"/>
          <w:szCs w:val="22"/>
        </w:rPr>
        <w:t>3GPP RAN TSG-RAN4 Meeting # 110-Bis</w:t>
      </w:r>
      <w:r w:rsidRPr="009866E4">
        <w:rPr>
          <w:rFonts w:ascii="Times New Roman" w:hAnsi="Times New Roman" w:cs="Times New Roman"/>
          <w:sz w:val="22"/>
          <w:szCs w:val="22"/>
        </w:rPr>
        <w:tab/>
      </w:r>
      <w:r w:rsidRPr="009866E4">
        <w:rPr>
          <w:rFonts w:ascii="Times New Roman" w:hAnsi="Times New Roman" w:cs="Times New Roman"/>
          <w:sz w:val="22"/>
          <w:szCs w:val="22"/>
        </w:rPr>
        <w:tab/>
        <w:t>R4-24</w:t>
      </w:r>
      <w:r w:rsidR="00AF3B5B">
        <w:rPr>
          <w:rFonts w:ascii="Times New Roman" w:hAnsi="Times New Roman" w:cs="Times New Roman"/>
          <w:sz w:val="22"/>
          <w:szCs w:val="22"/>
        </w:rPr>
        <w:t>07174</w:t>
      </w:r>
    </w:p>
    <w:p w14:paraId="11B8FD57" w14:textId="77777777" w:rsidR="009866E4" w:rsidRPr="009866E4" w:rsidRDefault="009866E4" w:rsidP="009866E4">
      <w:pPr>
        <w:tabs>
          <w:tab w:val="left" w:pos="2160"/>
        </w:tabs>
        <w:rPr>
          <w:b/>
          <w:sz w:val="22"/>
          <w:szCs w:val="22"/>
        </w:rPr>
      </w:pPr>
      <w:r w:rsidRPr="009866E4">
        <w:rPr>
          <w:b/>
          <w:sz w:val="22"/>
          <w:szCs w:val="22"/>
        </w:rPr>
        <w:t>Changsha, China, April 15 – 19, 2024</w:t>
      </w:r>
    </w:p>
    <w:p w14:paraId="6DDCE159" w14:textId="318C8418" w:rsidR="00D309CC" w:rsidRPr="009866E4" w:rsidRDefault="00D309CC" w:rsidP="00D309CC">
      <w:pPr>
        <w:pStyle w:val="CH"/>
        <w:rPr>
          <w:rFonts w:ascii="Times New Roman" w:hAnsi="Times New Roman" w:cs="Times New Roman"/>
          <w:b w:val="0"/>
          <w:bCs/>
          <w:sz w:val="22"/>
          <w:szCs w:val="22"/>
        </w:rPr>
      </w:pPr>
      <w:r w:rsidRPr="009866E4">
        <w:rPr>
          <w:rFonts w:ascii="Times New Roman" w:hAnsi="Times New Roman" w:cs="Times New Roman"/>
          <w:sz w:val="22"/>
          <w:szCs w:val="22"/>
        </w:rPr>
        <w:t>Agenda item:</w:t>
      </w:r>
      <w:r w:rsidRPr="009866E4">
        <w:rPr>
          <w:rFonts w:ascii="Times New Roman" w:hAnsi="Times New Roman" w:cs="Times New Roman"/>
          <w:b w:val="0"/>
          <w:bCs/>
          <w:sz w:val="22"/>
          <w:szCs w:val="22"/>
        </w:rPr>
        <w:tab/>
      </w:r>
      <w:r w:rsidR="00BF6E36">
        <w:rPr>
          <w:rFonts w:ascii="Times New Roman" w:hAnsi="Times New Roman" w:cs="Times New Roman"/>
          <w:b w:val="0"/>
          <w:bCs/>
          <w:sz w:val="22"/>
          <w:szCs w:val="22"/>
        </w:rPr>
        <w:t>5</w:t>
      </w:r>
      <w:r w:rsidR="009475CC" w:rsidRPr="009866E4">
        <w:rPr>
          <w:rFonts w:ascii="Times New Roman" w:hAnsi="Times New Roman" w:cs="Times New Roman"/>
          <w:b w:val="0"/>
          <w:bCs/>
          <w:sz w:val="22"/>
          <w:szCs w:val="22"/>
        </w:rPr>
        <w:t>.1</w:t>
      </w:r>
      <w:r w:rsidR="00BF6E36">
        <w:rPr>
          <w:rFonts w:ascii="Times New Roman" w:hAnsi="Times New Roman" w:cs="Times New Roman"/>
          <w:b w:val="0"/>
          <w:bCs/>
          <w:sz w:val="22"/>
          <w:szCs w:val="22"/>
        </w:rPr>
        <w:t>8</w:t>
      </w:r>
      <w:r w:rsidR="009475CC" w:rsidRPr="009866E4">
        <w:rPr>
          <w:rFonts w:ascii="Times New Roman" w:hAnsi="Times New Roman" w:cs="Times New Roman"/>
          <w:b w:val="0"/>
          <w:bCs/>
          <w:sz w:val="22"/>
          <w:szCs w:val="22"/>
        </w:rPr>
        <w:t>.2</w:t>
      </w:r>
    </w:p>
    <w:p w14:paraId="4DBE005A" w14:textId="4DFA2DBD" w:rsidR="00D309CC" w:rsidRPr="009866E4" w:rsidRDefault="00D309CC" w:rsidP="00D309CC">
      <w:pPr>
        <w:pStyle w:val="CH"/>
        <w:rPr>
          <w:rFonts w:ascii="Times New Roman" w:hAnsi="Times New Roman" w:cs="Times New Roman"/>
          <w:b w:val="0"/>
          <w:bCs/>
          <w:sz w:val="22"/>
          <w:szCs w:val="22"/>
        </w:rPr>
      </w:pPr>
      <w:r w:rsidRPr="009866E4">
        <w:rPr>
          <w:rFonts w:ascii="Times New Roman" w:hAnsi="Times New Roman" w:cs="Times New Roman"/>
          <w:sz w:val="22"/>
          <w:szCs w:val="22"/>
        </w:rPr>
        <w:t>Source:</w:t>
      </w:r>
      <w:r w:rsidRPr="009866E4">
        <w:rPr>
          <w:rFonts w:ascii="Times New Roman" w:hAnsi="Times New Roman" w:cs="Times New Roman"/>
          <w:b w:val="0"/>
          <w:bCs/>
          <w:sz w:val="22"/>
          <w:szCs w:val="22"/>
        </w:rPr>
        <w:tab/>
        <w:t>Apple</w:t>
      </w:r>
    </w:p>
    <w:p w14:paraId="0D2061A1" w14:textId="71BC34B8" w:rsidR="00D309CC" w:rsidRPr="009866E4" w:rsidRDefault="00D309CC" w:rsidP="00D309CC">
      <w:pPr>
        <w:pStyle w:val="CH"/>
        <w:rPr>
          <w:rFonts w:ascii="Times New Roman" w:hAnsi="Times New Roman" w:cs="Times New Roman"/>
          <w:b w:val="0"/>
          <w:bCs/>
          <w:color w:val="000000"/>
          <w:sz w:val="22"/>
          <w:szCs w:val="22"/>
          <w:lang w:eastAsia="en-GB"/>
        </w:rPr>
      </w:pPr>
      <w:r w:rsidRPr="009866E4">
        <w:rPr>
          <w:rFonts w:ascii="Times New Roman" w:hAnsi="Times New Roman" w:cs="Times New Roman"/>
          <w:sz w:val="22"/>
          <w:szCs w:val="22"/>
        </w:rPr>
        <w:t>Title:</w:t>
      </w:r>
      <w:r w:rsidRPr="009866E4">
        <w:rPr>
          <w:rFonts w:ascii="Times New Roman" w:hAnsi="Times New Roman" w:cs="Times New Roman"/>
          <w:b w:val="0"/>
          <w:bCs/>
          <w:sz w:val="22"/>
          <w:szCs w:val="22"/>
        </w:rPr>
        <w:tab/>
      </w:r>
      <w:r w:rsidR="009475CC" w:rsidRPr="009866E4">
        <w:rPr>
          <w:rFonts w:ascii="Times New Roman" w:hAnsi="Times New Roman" w:cs="Times New Roman"/>
          <w:b w:val="0"/>
          <w:bCs/>
          <w:color w:val="000000"/>
          <w:sz w:val="22"/>
          <w:szCs w:val="22"/>
          <w:lang w:eastAsia="en-GB"/>
        </w:rPr>
        <w:t xml:space="preserve">MSD Analysis for </w:t>
      </w:r>
      <w:r w:rsidR="00421A73" w:rsidRPr="009866E4">
        <w:rPr>
          <w:rFonts w:ascii="Times New Roman" w:hAnsi="Times New Roman" w:cs="Times New Roman"/>
          <w:b w:val="0"/>
          <w:bCs/>
          <w:color w:val="000000"/>
          <w:sz w:val="22"/>
          <w:szCs w:val="22"/>
          <w:lang w:eastAsia="en-GB"/>
        </w:rPr>
        <w:t>CA_n</w:t>
      </w:r>
      <w:r w:rsidR="00643102">
        <w:rPr>
          <w:rFonts w:ascii="Times New Roman" w:hAnsi="Times New Roman" w:cs="Times New Roman"/>
          <w:b w:val="0"/>
          <w:bCs/>
          <w:color w:val="000000"/>
          <w:sz w:val="22"/>
          <w:szCs w:val="22"/>
          <w:lang w:eastAsia="en-GB"/>
        </w:rPr>
        <w:t>8</w:t>
      </w:r>
      <w:r w:rsidR="00421A73" w:rsidRPr="009866E4">
        <w:rPr>
          <w:rFonts w:ascii="Times New Roman" w:hAnsi="Times New Roman" w:cs="Times New Roman"/>
          <w:b w:val="0"/>
          <w:bCs/>
          <w:color w:val="000000"/>
          <w:sz w:val="22"/>
          <w:szCs w:val="22"/>
          <w:lang w:eastAsia="en-GB"/>
        </w:rPr>
        <w:t>A-n</w:t>
      </w:r>
      <w:r w:rsidR="00643102">
        <w:rPr>
          <w:rFonts w:ascii="Times New Roman" w:hAnsi="Times New Roman" w:cs="Times New Roman"/>
          <w:b w:val="0"/>
          <w:bCs/>
          <w:color w:val="000000"/>
          <w:sz w:val="22"/>
          <w:szCs w:val="22"/>
          <w:lang w:eastAsia="en-GB"/>
        </w:rPr>
        <w:t>41</w:t>
      </w:r>
      <w:r w:rsidR="00421A73" w:rsidRPr="009866E4">
        <w:rPr>
          <w:rFonts w:ascii="Times New Roman" w:hAnsi="Times New Roman" w:cs="Times New Roman"/>
          <w:b w:val="0"/>
          <w:bCs/>
          <w:color w:val="000000"/>
          <w:sz w:val="22"/>
          <w:szCs w:val="22"/>
          <w:lang w:eastAsia="en-GB"/>
        </w:rPr>
        <w:t xml:space="preserve">A </w:t>
      </w:r>
      <w:r w:rsidR="0079209B">
        <w:rPr>
          <w:rFonts w:ascii="Times New Roman" w:hAnsi="Times New Roman" w:cs="Times New Roman"/>
          <w:b w:val="0"/>
          <w:bCs/>
          <w:color w:val="000000"/>
          <w:sz w:val="22"/>
          <w:szCs w:val="22"/>
          <w:lang w:eastAsia="en-GB"/>
        </w:rPr>
        <w:t>with</w:t>
      </w:r>
      <w:r w:rsidR="002359A8">
        <w:rPr>
          <w:rFonts w:ascii="Times New Roman" w:hAnsi="Times New Roman" w:cs="Times New Roman"/>
          <w:b w:val="0"/>
          <w:bCs/>
          <w:color w:val="000000"/>
          <w:sz w:val="22"/>
          <w:szCs w:val="22"/>
          <w:lang w:eastAsia="en-GB"/>
        </w:rPr>
        <w:t xml:space="preserve"> n</w:t>
      </w:r>
      <w:r w:rsidR="00643102">
        <w:rPr>
          <w:rFonts w:ascii="Times New Roman" w:hAnsi="Times New Roman" w:cs="Times New Roman"/>
          <w:b w:val="0"/>
          <w:bCs/>
          <w:color w:val="000000"/>
          <w:sz w:val="22"/>
          <w:szCs w:val="22"/>
          <w:lang w:eastAsia="en-GB"/>
        </w:rPr>
        <w:t>8</w:t>
      </w:r>
      <w:r w:rsidR="002359A8">
        <w:rPr>
          <w:rFonts w:ascii="Times New Roman" w:hAnsi="Times New Roman" w:cs="Times New Roman"/>
          <w:b w:val="0"/>
          <w:bCs/>
          <w:color w:val="000000"/>
          <w:sz w:val="22"/>
          <w:szCs w:val="22"/>
          <w:lang w:eastAsia="en-GB"/>
        </w:rPr>
        <w:t xml:space="preserve"> PC2 UL</w:t>
      </w:r>
      <w:r w:rsidR="009475CC" w:rsidRPr="009866E4">
        <w:rPr>
          <w:rFonts w:ascii="Times New Roman" w:hAnsi="Times New Roman" w:cs="Times New Roman"/>
          <w:b w:val="0"/>
          <w:bCs/>
          <w:color w:val="000000"/>
          <w:sz w:val="22"/>
          <w:szCs w:val="22"/>
          <w:lang w:eastAsia="en-GB"/>
        </w:rPr>
        <w:t xml:space="preserve">                     </w:t>
      </w:r>
    </w:p>
    <w:p w14:paraId="052B1E0C" w14:textId="571D1D7B" w:rsidR="00104BC6" w:rsidRPr="009866E4" w:rsidRDefault="00104BC6" w:rsidP="00D309CC">
      <w:pPr>
        <w:pStyle w:val="CH"/>
        <w:rPr>
          <w:rFonts w:ascii="Times New Roman" w:hAnsi="Times New Roman" w:cs="Times New Roman"/>
          <w:b w:val="0"/>
          <w:bCs/>
          <w:sz w:val="22"/>
          <w:szCs w:val="22"/>
        </w:rPr>
      </w:pPr>
      <w:r w:rsidRPr="009866E4">
        <w:rPr>
          <w:rFonts w:ascii="Times New Roman" w:hAnsi="Times New Roman" w:cs="Times New Roman"/>
          <w:sz w:val="22"/>
          <w:szCs w:val="22"/>
        </w:rPr>
        <w:t>WI/SI:</w:t>
      </w:r>
      <w:r w:rsidRPr="009866E4">
        <w:rPr>
          <w:rFonts w:ascii="Times New Roman" w:hAnsi="Times New Roman" w:cs="Times New Roman"/>
          <w:b w:val="0"/>
          <w:bCs/>
          <w:sz w:val="22"/>
          <w:szCs w:val="22"/>
        </w:rPr>
        <w:tab/>
      </w:r>
      <w:r w:rsidR="006D633B" w:rsidRPr="009866E4">
        <w:rPr>
          <w:rFonts w:ascii="Times New Roman" w:hAnsi="Times New Roman" w:cs="Times New Roman"/>
          <w:b w:val="0"/>
          <w:bCs/>
          <w:sz w:val="22"/>
          <w:szCs w:val="22"/>
        </w:rPr>
        <w:t>HPUE_FR1_FDD_NR_CADC_R18</w:t>
      </w:r>
    </w:p>
    <w:p w14:paraId="6C6D1281" w14:textId="4D724D76" w:rsidR="00104BC6" w:rsidRPr="009866E4" w:rsidRDefault="00104BC6" w:rsidP="00D309CC">
      <w:pPr>
        <w:pStyle w:val="CH"/>
        <w:rPr>
          <w:rFonts w:ascii="Times New Roman" w:hAnsi="Times New Roman" w:cs="Times New Roman"/>
          <w:b w:val="0"/>
          <w:bCs/>
          <w:sz w:val="22"/>
          <w:szCs w:val="22"/>
        </w:rPr>
      </w:pPr>
      <w:r w:rsidRPr="009866E4">
        <w:rPr>
          <w:rFonts w:ascii="Times New Roman" w:hAnsi="Times New Roman" w:cs="Times New Roman"/>
          <w:sz w:val="22"/>
          <w:szCs w:val="22"/>
        </w:rPr>
        <w:t>Release:</w:t>
      </w:r>
      <w:r w:rsidRPr="009866E4">
        <w:rPr>
          <w:rFonts w:ascii="Times New Roman" w:hAnsi="Times New Roman" w:cs="Times New Roman"/>
          <w:b w:val="0"/>
          <w:bCs/>
          <w:sz w:val="22"/>
          <w:szCs w:val="22"/>
        </w:rPr>
        <w:tab/>
        <w:t>Rel-</w:t>
      </w:r>
      <w:r w:rsidR="00261B7C" w:rsidRPr="009866E4">
        <w:rPr>
          <w:rFonts w:ascii="Times New Roman" w:hAnsi="Times New Roman" w:cs="Times New Roman"/>
          <w:b w:val="0"/>
          <w:bCs/>
          <w:sz w:val="22"/>
          <w:szCs w:val="22"/>
        </w:rPr>
        <w:t>1</w:t>
      </w:r>
      <w:r w:rsidR="00DA3C0D" w:rsidRPr="009866E4">
        <w:rPr>
          <w:rFonts w:ascii="Times New Roman" w:hAnsi="Times New Roman" w:cs="Times New Roman"/>
          <w:b w:val="0"/>
          <w:bCs/>
          <w:sz w:val="22"/>
          <w:szCs w:val="22"/>
        </w:rPr>
        <w:t>8</w:t>
      </w:r>
    </w:p>
    <w:p w14:paraId="2E4E044D" w14:textId="2633F480" w:rsidR="00D309CC" w:rsidRPr="009866E4" w:rsidRDefault="00D309CC" w:rsidP="00D309CC">
      <w:pPr>
        <w:pStyle w:val="CH"/>
        <w:rPr>
          <w:rFonts w:ascii="Times New Roman" w:hAnsi="Times New Roman" w:cs="Times New Roman"/>
          <w:b w:val="0"/>
          <w:bCs/>
          <w:sz w:val="22"/>
          <w:szCs w:val="22"/>
        </w:rPr>
      </w:pPr>
      <w:r w:rsidRPr="009866E4">
        <w:rPr>
          <w:rFonts w:ascii="Times New Roman" w:hAnsi="Times New Roman" w:cs="Times New Roman"/>
          <w:sz w:val="22"/>
          <w:szCs w:val="22"/>
        </w:rPr>
        <w:t>Document for:</w:t>
      </w:r>
      <w:r w:rsidRPr="009866E4">
        <w:rPr>
          <w:rFonts w:ascii="Times New Roman" w:hAnsi="Times New Roman" w:cs="Times New Roman"/>
          <w:b w:val="0"/>
          <w:bCs/>
          <w:sz w:val="22"/>
          <w:szCs w:val="22"/>
        </w:rPr>
        <w:tab/>
      </w:r>
      <w:r w:rsidR="009475CC" w:rsidRPr="009866E4">
        <w:rPr>
          <w:rFonts w:ascii="Times New Roman" w:hAnsi="Times New Roman" w:cs="Times New Roman"/>
          <w:b w:val="0"/>
          <w:bCs/>
          <w:sz w:val="22"/>
          <w:szCs w:val="22"/>
        </w:rPr>
        <w:t>Discussion</w:t>
      </w:r>
    </w:p>
    <w:p w14:paraId="0207DB43" w14:textId="77777777" w:rsidR="00D46431" w:rsidRPr="0008103A" w:rsidRDefault="00D46431" w:rsidP="00D309CC">
      <w:pPr>
        <w:pStyle w:val="CH"/>
        <w:rPr>
          <w:b w:val="0"/>
        </w:rPr>
      </w:pPr>
    </w:p>
    <w:p w14:paraId="5AB2C4CE" w14:textId="76E43FCA" w:rsidR="00A75621" w:rsidRPr="002359A8" w:rsidRDefault="008E7986" w:rsidP="00A75621">
      <w:pPr>
        <w:pStyle w:val="Heading1"/>
        <w:rPr>
          <w:rFonts w:ascii="Times New Roman" w:hAnsi="Times New Roman"/>
          <w:b/>
          <w:bCs/>
          <w:sz w:val="28"/>
          <w:szCs w:val="28"/>
        </w:rPr>
      </w:pPr>
      <w:r w:rsidRPr="002359A8">
        <w:rPr>
          <w:rFonts w:ascii="Times New Roman" w:hAnsi="Times New Roman"/>
          <w:b/>
          <w:bCs/>
          <w:sz w:val="28"/>
          <w:szCs w:val="28"/>
        </w:rPr>
        <w:t>1</w:t>
      </w:r>
      <w:r w:rsidR="000B20B1">
        <w:rPr>
          <w:rFonts w:ascii="Times New Roman" w:hAnsi="Times New Roman"/>
          <w:b/>
          <w:bCs/>
          <w:sz w:val="28"/>
          <w:szCs w:val="28"/>
        </w:rPr>
        <w:t xml:space="preserve">   </w:t>
      </w:r>
      <w:r w:rsidRPr="002359A8">
        <w:rPr>
          <w:rFonts w:ascii="Times New Roman" w:hAnsi="Times New Roman"/>
          <w:b/>
          <w:bCs/>
          <w:sz w:val="28"/>
          <w:szCs w:val="28"/>
        </w:rPr>
        <w:t>Introduction</w:t>
      </w:r>
      <w:r w:rsidR="0042606E" w:rsidRPr="002359A8">
        <w:rPr>
          <w:rFonts w:ascii="Times New Roman" w:hAnsi="Times New Roman"/>
          <w:b/>
          <w:bCs/>
          <w:sz w:val="28"/>
          <w:szCs w:val="28"/>
        </w:rPr>
        <w:t xml:space="preserve"> and Scope</w:t>
      </w:r>
      <w:r w:rsidRPr="002359A8">
        <w:rPr>
          <w:rFonts w:ascii="Times New Roman" w:hAnsi="Times New Roman"/>
          <w:b/>
          <w:bCs/>
          <w:sz w:val="28"/>
          <w:szCs w:val="28"/>
        </w:rPr>
        <w:t xml:space="preserve"> </w:t>
      </w:r>
    </w:p>
    <w:p w14:paraId="7EF5EAE8" w14:textId="0037ABD2" w:rsidR="002359A8" w:rsidRDefault="002359A8" w:rsidP="002359A8">
      <w:pPr>
        <w:spacing w:after="120"/>
        <w:ind w:firstLine="284"/>
        <w:jc w:val="both"/>
        <w:rPr>
          <w:rFonts w:eastAsia="Batang"/>
          <w:sz w:val="20"/>
          <w:szCs w:val="20"/>
          <w:lang w:eastAsia="zh-CN"/>
        </w:rPr>
      </w:pPr>
      <w:r w:rsidRPr="007C1172">
        <w:rPr>
          <w:sz w:val="22"/>
          <w:szCs w:val="22"/>
        </w:rPr>
        <w:t>In the previous RAN4 meeting (#1</w:t>
      </w:r>
      <w:r>
        <w:rPr>
          <w:sz w:val="22"/>
          <w:szCs w:val="22"/>
        </w:rPr>
        <w:t>10</w:t>
      </w:r>
      <w:r w:rsidRPr="007C1172">
        <w:rPr>
          <w:sz w:val="22"/>
          <w:szCs w:val="22"/>
        </w:rPr>
        <w:t xml:space="preserve">, </w:t>
      </w:r>
      <w:r>
        <w:rPr>
          <w:sz w:val="22"/>
          <w:szCs w:val="22"/>
        </w:rPr>
        <w:t>Athens</w:t>
      </w:r>
      <w:r w:rsidRPr="007C1172">
        <w:rPr>
          <w:sz w:val="22"/>
          <w:szCs w:val="22"/>
        </w:rPr>
        <w:t>,</w:t>
      </w:r>
      <w:r>
        <w:rPr>
          <w:sz w:val="22"/>
          <w:szCs w:val="22"/>
        </w:rPr>
        <w:t xml:space="preserve"> Greece, February 26 – March 1, 2024</w:t>
      </w:r>
      <w:r w:rsidRPr="007C1172">
        <w:rPr>
          <w:sz w:val="22"/>
          <w:szCs w:val="22"/>
        </w:rPr>
        <w:t xml:space="preserve">), </w:t>
      </w:r>
      <w:r>
        <w:rPr>
          <w:sz w:val="22"/>
          <w:szCs w:val="22"/>
        </w:rPr>
        <w:t xml:space="preserve">discussions were held on </w:t>
      </w:r>
      <w:r w:rsidRPr="007C1172">
        <w:rPr>
          <w:sz w:val="22"/>
          <w:szCs w:val="22"/>
        </w:rPr>
        <w:t xml:space="preserve">proposals </w:t>
      </w:r>
      <w:r>
        <w:rPr>
          <w:color w:val="1D1C1D"/>
          <w:sz w:val="20"/>
          <w:szCs w:val="20"/>
          <w:shd w:val="clear" w:color="auto" w:fill="F8F8F8"/>
        </w:rPr>
        <w:t>related to the REFSENS for the</w:t>
      </w:r>
      <w:r w:rsidRPr="00852DFA">
        <w:rPr>
          <w:color w:val="1D1C1D"/>
          <w:sz w:val="20"/>
          <w:szCs w:val="20"/>
          <w:shd w:val="clear" w:color="auto" w:fill="F8F8F8"/>
        </w:rPr>
        <w:t xml:space="preserve"> </w:t>
      </w:r>
      <w:r w:rsidRPr="00852DFA">
        <w:rPr>
          <w:rFonts w:eastAsia="Batang"/>
          <w:sz w:val="20"/>
          <w:szCs w:val="20"/>
          <w:lang w:eastAsia="zh-CN"/>
        </w:rPr>
        <w:t xml:space="preserve">Rel-18 </w:t>
      </w:r>
      <w:r>
        <w:rPr>
          <w:rFonts w:eastAsia="Batang"/>
          <w:sz w:val="20"/>
          <w:szCs w:val="20"/>
          <w:lang w:eastAsia="zh-CN"/>
        </w:rPr>
        <w:t xml:space="preserve">PC2 </w:t>
      </w:r>
      <w:r w:rsidRPr="00852DFA">
        <w:rPr>
          <w:rFonts w:eastAsia="Batang"/>
          <w:sz w:val="20"/>
          <w:szCs w:val="20"/>
          <w:lang w:eastAsia="zh-CN"/>
        </w:rPr>
        <w:t xml:space="preserve">HPUE </w:t>
      </w:r>
      <w:r>
        <w:rPr>
          <w:rFonts w:eastAsia="Batang"/>
          <w:sz w:val="20"/>
          <w:szCs w:val="20"/>
          <w:lang w:eastAsia="zh-CN"/>
        </w:rPr>
        <w:t xml:space="preserve">WID which was updated with several additional band combinations during the RAN#102 meeting [1]. It was agreed to capture the REFSENS for 1Tx and 2Tx in a single table and using suffixes and notes to highlight the difference between the </w:t>
      </w:r>
      <w:r w:rsidR="004A7501">
        <w:rPr>
          <w:rFonts w:eastAsia="Batang"/>
          <w:sz w:val="20"/>
          <w:szCs w:val="20"/>
          <w:lang w:eastAsia="zh-CN"/>
        </w:rPr>
        <w:t xml:space="preserve">two </w:t>
      </w:r>
      <w:r>
        <w:rPr>
          <w:rFonts w:eastAsia="Batang"/>
          <w:sz w:val="20"/>
          <w:szCs w:val="20"/>
          <w:lang w:eastAsia="zh-CN"/>
        </w:rPr>
        <w:t xml:space="preserve">values. Below is the summary of the WF on how to handle the inter-band cases [2]:  </w:t>
      </w:r>
    </w:p>
    <w:p w14:paraId="3B41CAE8" w14:textId="77777777" w:rsidR="002359A8" w:rsidRPr="007D75D0" w:rsidRDefault="002359A8" w:rsidP="002359A8">
      <w:pPr>
        <w:shd w:val="clear" w:color="auto" w:fill="D9D9D9" w:themeFill="background1" w:themeFillShade="D9"/>
        <w:rPr>
          <w:b/>
          <w:bCs/>
          <w:i/>
          <w:iCs/>
          <w:sz w:val="20"/>
          <w:szCs w:val="20"/>
        </w:rPr>
      </w:pPr>
      <w:r w:rsidRPr="007D75D0">
        <w:rPr>
          <w:b/>
          <w:bCs/>
          <w:i/>
          <w:iCs/>
          <w:sz w:val="20"/>
          <w:szCs w:val="20"/>
        </w:rPr>
        <w:t>WF3 on inter-band CA REFSENS tables:</w:t>
      </w:r>
    </w:p>
    <w:p w14:paraId="6611ED16" w14:textId="77777777" w:rsidR="002359A8" w:rsidRPr="00137E11" w:rsidRDefault="002359A8" w:rsidP="002359A8">
      <w:pPr>
        <w:shd w:val="clear" w:color="auto" w:fill="D9D9D9" w:themeFill="background1" w:themeFillShade="D9"/>
        <w:rPr>
          <w:i/>
          <w:iCs/>
          <w:sz w:val="16"/>
          <w:szCs w:val="16"/>
        </w:rPr>
      </w:pPr>
      <w:r w:rsidRPr="00137E11">
        <w:rPr>
          <w:i/>
          <w:iCs/>
          <w:sz w:val="16"/>
          <w:szCs w:val="16"/>
        </w:rPr>
        <w:t>For inter-band CA, capture the 1Tx and the 2Tx FDD PC2 REFSENS requirements into a single table for:</w:t>
      </w:r>
    </w:p>
    <w:p w14:paraId="58C157C8" w14:textId="77777777" w:rsidR="002359A8" w:rsidRPr="00137E11" w:rsidRDefault="002359A8" w:rsidP="002359A8">
      <w:pPr>
        <w:pStyle w:val="ListParagraph"/>
        <w:numPr>
          <w:ilvl w:val="0"/>
          <w:numId w:val="11"/>
        </w:numPr>
        <w:shd w:val="clear" w:color="auto" w:fill="D9D9D9" w:themeFill="background1" w:themeFillShade="D9"/>
        <w:spacing w:after="180"/>
        <w:rPr>
          <w:i/>
          <w:iCs/>
          <w:sz w:val="16"/>
          <w:szCs w:val="16"/>
        </w:rPr>
      </w:pPr>
      <w:r w:rsidRPr="00137E11">
        <w:rPr>
          <w:i/>
          <w:iCs/>
          <w:sz w:val="16"/>
          <w:szCs w:val="16"/>
        </w:rPr>
        <w:t>MSD due to UL harmonics,</w:t>
      </w:r>
    </w:p>
    <w:p w14:paraId="0C5177FD" w14:textId="77777777" w:rsidR="002359A8" w:rsidRPr="00137E11" w:rsidRDefault="002359A8" w:rsidP="002359A8">
      <w:pPr>
        <w:pStyle w:val="ListParagraph"/>
        <w:numPr>
          <w:ilvl w:val="0"/>
          <w:numId w:val="11"/>
        </w:numPr>
        <w:shd w:val="clear" w:color="auto" w:fill="D9D9D9" w:themeFill="background1" w:themeFillShade="D9"/>
        <w:spacing w:after="180"/>
        <w:rPr>
          <w:i/>
          <w:iCs/>
          <w:sz w:val="16"/>
          <w:szCs w:val="16"/>
        </w:rPr>
      </w:pPr>
      <w:r w:rsidRPr="00137E11">
        <w:rPr>
          <w:i/>
          <w:iCs/>
          <w:sz w:val="16"/>
          <w:szCs w:val="16"/>
        </w:rPr>
        <w:t>MSD due to Rx harmonic mixing</w:t>
      </w:r>
    </w:p>
    <w:p w14:paraId="2C74E0B4" w14:textId="77777777" w:rsidR="002359A8" w:rsidRPr="00137E11" w:rsidRDefault="002359A8" w:rsidP="002359A8">
      <w:pPr>
        <w:pStyle w:val="ListParagraph"/>
        <w:numPr>
          <w:ilvl w:val="0"/>
          <w:numId w:val="11"/>
        </w:numPr>
        <w:shd w:val="clear" w:color="auto" w:fill="D9D9D9" w:themeFill="background1" w:themeFillShade="D9"/>
        <w:spacing w:after="180"/>
        <w:rPr>
          <w:i/>
          <w:iCs/>
          <w:sz w:val="16"/>
          <w:szCs w:val="16"/>
        </w:rPr>
      </w:pPr>
      <w:r w:rsidRPr="00137E11">
        <w:rPr>
          <w:i/>
          <w:iCs/>
          <w:sz w:val="16"/>
          <w:szCs w:val="16"/>
        </w:rPr>
        <w:t>MSD due to cross-band isolation,</w:t>
      </w:r>
    </w:p>
    <w:p w14:paraId="1ADD3149" w14:textId="77777777" w:rsidR="002359A8" w:rsidRPr="00137E11" w:rsidRDefault="002359A8" w:rsidP="002359A8">
      <w:pPr>
        <w:shd w:val="clear" w:color="auto" w:fill="D9D9D9" w:themeFill="background1" w:themeFillShade="D9"/>
        <w:rPr>
          <w:i/>
          <w:iCs/>
          <w:sz w:val="16"/>
          <w:szCs w:val="16"/>
        </w:rPr>
      </w:pPr>
      <w:r w:rsidRPr="00137E11">
        <w:rPr>
          <w:i/>
          <w:iCs/>
          <w:sz w:val="16"/>
          <w:szCs w:val="16"/>
        </w:rPr>
        <w:t>The PC2 FDD table number uses the PC3 Table number and suffix “</w:t>
      </w:r>
      <w:r w:rsidRPr="00137E11">
        <w:rPr>
          <w:b/>
          <w:bCs/>
          <w:i/>
          <w:iCs/>
          <w:sz w:val="16"/>
          <w:szCs w:val="16"/>
        </w:rPr>
        <w:t>a</w:t>
      </w:r>
      <w:r w:rsidRPr="00137E11">
        <w:rPr>
          <w:i/>
          <w:iCs/>
          <w:sz w:val="16"/>
          <w:szCs w:val="16"/>
        </w:rPr>
        <w:t>”.</w:t>
      </w:r>
    </w:p>
    <w:p w14:paraId="32B87378" w14:textId="77777777" w:rsidR="002359A8" w:rsidRPr="00137E11" w:rsidRDefault="002359A8" w:rsidP="002359A8">
      <w:pPr>
        <w:shd w:val="clear" w:color="auto" w:fill="D9D9D9" w:themeFill="background1" w:themeFillShade="D9"/>
        <w:rPr>
          <w:i/>
          <w:iCs/>
          <w:sz w:val="16"/>
          <w:szCs w:val="16"/>
        </w:rPr>
      </w:pPr>
      <w:r w:rsidRPr="00137E11">
        <w:rPr>
          <w:i/>
          <w:iCs/>
          <w:sz w:val="16"/>
          <w:szCs w:val="16"/>
        </w:rPr>
        <w:t>The 1Tx vs 2Tx MSD test points are distinguished using footnotes.</w:t>
      </w:r>
    </w:p>
    <w:p w14:paraId="6932940A" w14:textId="77777777" w:rsidR="002359A8" w:rsidRPr="00137E11" w:rsidRDefault="002359A8" w:rsidP="002359A8">
      <w:pPr>
        <w:shd w:val="clear" w:color="auto" w:fill="D9D9D9" w:themeFill="background1" w:themeFillShade="D9"/>
        <w:rPr>
          <w:i/>
          <w:iCs/>
          <w:sz w:val="16"/>
          <w:szCs w:val="16"/>
        </w:rPr>
      </w:pPr>
      <w:r w:rsidRPr="00137E11">
        <w:rPr>
          <w:i/>
          <w:iCs/>
          <w:sz w:val="16"/>
          <w:szCs w:val="16"/>
        </w:rPr>
        <w:t>For CA_n3-n78 MSD due to Harmonic interference UL2/DL1, merge Table 7.3A.4-2a and Table 7.3A.4-2b into Table 7.3A.4-2a and adopt footnotes “X” and “Y” to distinguish 1Tx vs 2Tx MSD.</w:t>
      </w:r>
    </w:p>
    <w:p w14:paraId="54662E7B" w14:textId="77777777" w:rsidR="002359A8" w:rsidRPr="00137E11" w:rsidRDefault="002359A8" w:rsidP="002359A8">
      <w:pPr>
        <w:keepNext/>
        <w:keepLines/>
        <w:shd w:val="clear" w:color="auto" w:fill="D9D9D9" w:themeFill="background1" w:themeFillShade="D9"/>
        <w:overflowPunct w:val="0"/>
        <w:autoSpaceDE w:val="0"/>
        <w:autoSpaceDN w:val="0"/>
        <w:adjustRightInd w:val="0"/>
        <w:spacing w:before="60"/>
        <w:jc w:val="center"/>
        <w:textAlignment w:val="baseline"/>
        <w:rPr>
          <w:rFonts w:eastAsia="SimSun"/>
          <w:b/>
          <w:i/>
          <w:iCs/>
          <w:sz w:val="16"/>
          <w:szCs w:val="16"/>
          <w:lang w:eastAsia="zh-CN"/>
        </w:rPr>
      </w:pPr>
      <w:r w:rsidRPr="00137E11">
        <w:rPr>
          <w:b/>
          <w:i/>
          <w:iCs/>
          <w:sz w:val="16"/>
          <w:szCs w:val="16"/>
          <w:lang w:eastAsia="en-GB"/>
        </w:rPr>
        <w:t>Table 7.3A.</w:t>
      </w:r>
      <w:r w:rsidRPr="00137E11">
        <w:rPr>
          <w:rFonts w:eastAsia="SimSun"/>
          <w:b/>
          <w:i/>
          <w:iCs/>
          <w:sz w:val="16"/>
          <w:szCs w:val="16"/>
          <w:lang w:eastAsia="zh-CN"/>
        </w:rPr>
        <w:t>4</w:t>
      </w:r>
      <w:r w:rsidRPr="00137E11">
        <w:rPr>
          <w:b/>
          <w:i/>
          <w:iCs/>
          <w:sz w:val="16"/>
          <w:szCs w:val="16"/>
          <w:lang w:eastAsia="en-GB"/>
        </w:rPr>
        <w:t>-2</w:t>
      </w:r>
      <w:r w:rsidRPr="00137E11">
        <w:rPr>
          <w:rFonts w:eastAsia="SimSun"/>
          <w:b/>
          <w:i/>
          <w:iCs/>
          <w:sz w:val="16"/>
          <w:szCs w:val="16"/>
          <w:lang w:eastAsia="zh-CN"/>
        </w:rPr>
        <w:t>a</w:t>
      </w:r>
      <w:r w:rsidRPr="00137E11">
        <w:rPr>
          <w:b/>
          <w:i/>
          <w:iCs/>
          <w:sz w:val="16"/>
          <w:szCs w:val="16"/>
          <w:lang w:eastAsia="en-GB"/>
        </w:rPr>
        <w:t>: Reference sensitivity exceptions and uplink/downlink configurations due to UL harmonic from a PC2 aggressor NR UL band for NR DL CA FR1.</w:t>
      </w:r>
      <w:r w:rsidRPr="00137E11">
        <w:rPr>
          <w:rFonts w:eastAsia="SimSun"/>
          <w:b/>
          <w:i/>
          <w:iCs/>
          <w:sz w:val="16"/>
          <w:szCs w:val="16"/>
          <w:lang w:eastAsia="zh-CN"/>
        </w:rPr>
        <w:t xml:space="preserve"> </w:t>
      </w:r>
      <w:r w:rsidRPr="00137E11">
        <w:rPr>
          <w:rFonts w:eastAsia="SimSun"/>
          <w:b/>
          <w:i/>
          <w:iCs/>
          <w:strike/>
          <w:sz w:val="16"/>
          <w:szCs w:val="16"/>
          <w:lang w:eastAsia="zh-CN"/>
        </w:rPr>
        <w:t>for UE not supporting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0"/>
        <w:gridCol w:w="741"/>
        <w:gridCol w:w="803"/>
        <w:gridCol w:w="954"/>
        <w:gridCol w:w="1508"/>
        <w:gridCol w:w="803"/>
        <w:gridCol w:w="753"/>
        <w:gridCol w:w="746"/>
        <w:gridCol w:w="1240"/>
        <w:gridCol w:w="1343"/>
      </w:tblGrid>
      <w:tr w:rsidR="002359A8" w:rsidRPr="00137E11" w14:paraId="712F5BDB" w14:textId="77777777" w:rsidTr="00270385">
        <w:trPr>
          <w:trHeight w:val="732"/>
          <w:jc w:val="center"/>
        </w:trPr>
        <w:tc>
          <w:tcPr>
            <w:tcW w:w="0" w:type="auto"/>
            <w:vMerge w:val="restart"/>
            <w:vAlign w:val="center"/>
          </w:tcPr>
          <w:p w14:paraId="6F11FF45"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UL band</w:t>
            </w:r>
          </w:p>
        </w:tc>
        <w:tc>
          <w:tcPr>
            <w:tcW w:w="0" w:type="auto"/>
            <w:vMerge w:val="restart"/>
            <w:vAlign w:val="center"/>
          </w:tcPr>
          <w:p w14:paraId="207AEB0F"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DL band</w:t>
            </w:r>
          </w:p>
        </w:tc>
        <w:tc>
          <w:tcPr>
            <w:tcW w:w="0" w:type="auto"/>
            <w:vAlign w:val="center"/>
          </w:tcPr>
          <w:p w14:paraId="269874FE"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UL BW</w:t>
            </w:r>
          </w:p>
        </w:tc>
        <w:tc>
          <w:tcPr>
            <w:tcW w:w="0" w:type="auto"/>
            <w:vAlign w:val="center"/>
          </w:tcPr>
          <w:p w14:paraId="41CD063F"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
                <w:i/>
                <w:iCs/>
                <w:sz w:val="16"/>
                <w:szCs w:val="16"/>
                <w:lang w:eastAsia="zh-CN"/>
              </w:rPr>
            </w:pPr>
            <w:r w:rsidRPr="00137E11">
              <w:rPr>
                <w:b/>
                <w:i/>
                <w:iCs/>
                <w:sz w:val="16"/>
                <w:szCs w:val="16"/>
                <w:lang w:eastAsia="zh-CN"/>
              </w:rPr>
              <w:t>SCS of UL band</w:t>
            </w:r>
          </w:p>
        </w:tc>
        <w:tc>
          <w:tcPr>
            <w:tcW w:w="0" w:type="auto"/>
            <w:vAlign w:val="center"/>
          </w:tcPr>
          <w:p w14:paraId="71756DC9"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UL RB Allocation</w:t>
            </w:r>
          </w:p>
        </w:tc>
        <w:tc>
          <w:tcPr>
            <w:tcW w:w="0" w:type="auto"/>
            <w:vAlign w:val="center"/>
          </w:tcPr>
          <w:p w14:paraId="41019C20"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DL BW</w:t>
            </w:r>
          </w:p>
        </w:tc>
        <w:tc>
          <w:tcPr>
            <w:tcW w:w="0" w:type="auto"/>
            <w:vAlign w:val="center"/>
          </w:tcPr>
          <w:p w14:paraId="75CF44E0"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MSD</w:t>
            </w:r>
            <w:r w:rsidRPr="00137E11">
              <w:rPr>
                <w:b/>
                <w:i/>
                <w:iCs/>
                <w:sz w:val="16"/>
                <w:szCs w:val="16"/>
                <w:vertAlign w:val="superscript"/>
                <w:lang w:eastAsia="en-GB"/>
              </w:rPr>
              <w:t>X</w:t>
            </w:r>
          </w:p>
        </w:tc>
        <w:tc>
          <w:tcPr>
            <w:tcW w:w="0" w:type="auto"/>
            <w:vAlign w:val="center"/>
          </w:tcPr>
          <w:p w14:paraId="2B9229A1"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
                <w:i/>
                <w:iCs/>
                <w:sz w:val="16"/>
                <w:szCs w:val="16"/>
                <w:lang w:eastAsia="zh-CN"/>
              </w:rPr>
            </w:pPr>
            <w:r w:rsidRPr="00137E11">
              <w:rPr>
                <w:b/>
                <w:i/>
                <w:iCs/>
                <w:sz w:val="16"/>
                <w:szCs w:val="16"/>
                <w:lang w:eastAsia="en-GB"/>
              </w:rPr>
              <w:t>MSD</w:t>
            </w:r>
            <w:r w:rsidRPr="00137E11">
              <w:rPr>
                <w:b/>
                <w:i/>
                <w:iCs/>
                <w:sz w:val="16"/>
                <w:szCs w:val="16"/>
                <w:vertAlign w:val="superscript"/>
                <w:lang w:eastAsia="en-GB"/>
              </w:rPr>
              <w:t>Y</w:t>
            </w:r>
          </w:p>
        </w:tc>
        <w:tc>
          <w:tcPr>
            <w:tcW w:w="0" w:type="auto"/>
            <w:vMerge w:val="restart"/>
            <w:vAlign w:val="center"/>
          </w:tcPr>
          <w:p w14:paraId="2153E0AE"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
                <w:i/>
                <w:iCs/>
                <w:sz w:val="16"/>
                <w:szCs w:val="16"/>
                <w:lang w:eastAsia="zh-CN"/>
              </w:rPr>
            </w:pPr>
            <w:r w:rsidRPr="00137E11">
              <w:rPr>
                <w:b/>
                <w:i/>
                <w:iCs/>
                <w:sz w:val="16"/>
                <w:szCs w:val="16"/>
                <w:lang w:eastAsia="zh-CN"/>
              </w:rPr>
              <w:t>UL/DL fc condition</w:t>
            </w:r>
          </w:p>
        </w:tc>
        <w:tc>
          <w:tcPr>
            <w:tcW w:w="0" w:type="auto"/>
            <w:vMerge w:val="restart"/>
            <w:vAlign w:val="center"/>
          </w:tcPr>
          <w:p w14:paraId="29DF28DC"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
                <w:i/>
                <w:iCs/>
                <w:sz w:val="16"/>
                <w:szCs w:val="16"/>
                <w:lang w:eastAsia="zh-CN"/>
              </w:rPr>
            </w:pPr>
            <w:r w:rsidRPr="00137E11">
              <w:rPr>
                <w:b/>
                <w:i/>
                <w:iCs/>
                <w:sz w:val="16"/>
                <w:szCs w:val="16"/>
                <w:lang w:eastAsia="zh-CN"/>
              </w:rPr>
              <w:t>UL/DL harmonic order</w:t>
            </w:r>
          </w:p>
        </w:tc>
      </w:tr>
      <w:tr w:rsidR="002359A8" w:rsidRPr="00137E11" w14:paraId="7D739DCF" w14:textId="77777777" w:rsidTr="00270385">
        <w:trPr>
          <w:trHeight w:val="492"/>
          <w:jc w:val="center"/>
        </w:trPr>
        <w:tc>
          <w:tcPr>
            <w:tcW w:w="0" w:type="auto"/>
            <w:vMerge/>
            <w:vAlign w:val="center"/>
          </w:tcPr>
          <w:p w14:paraId="40E3DBE4" w14:textId="77777777" w:rsidR="002359A8" w:rsidRPr="00137E11" w:rsidRDefault="002359A8" w:rsidP="00270385">
            <w:pPr>
              <w:shd w:val="clear" w:color="auto" w:fill="D9D9D9" w:themeFill="background1" w:themeFillShade="D9"/>
              <w:overflowPunct w:val="0"/>
              <w:autoSpaceDE w:val="0"/>
              <w:autoSpaceDN w:val="0"/>
              <w:adjustRightInd w:val="0"/>
              <w:textAlignment w:val="baseline"/>
              <w:rPr>
                <w:b/>
                <w:bCs/>
                <w:i/>
                <w:iCs/>
                <w:sz w:val="16"/>
                <w:szCs w:val="16"/>
                <w:lang w:eastAsia="en-GB"/>
              </w:rPr>
            </w:pPr>
          </w:p>
        </w:tc>
        <w:tc>
          <w:tcPr>
            <w:tcW w:w="0" w:type="auto"/>
            <w:vMerge/>
            <w:vAlign w:val="center"/>
          </w:tcPr>
          <w:p w14:paraId="007792EC" w14:textId="77777777" w:rsidR="002359A8" w:rsidRPr="00137E11" w:rsidRDefault="002359A8" w:rsidP="00270385">
            <w:pPr>
              <w:shd w:val="clear" w:color="auto" w:fill="D9D9D9" w:themeFill="background1" w:themeFillShade="D9"/>
              <w:overflowPunct w:val="0"/>
              <w:autoSpaceDE w:val="0"/>
              <w:autoSpaceDN w:val="0"/>
              <w:adjustRightInd w:val="0"/>
              <w:textAlignment w:val="baseline"/>
              <w:rPr>
                <w:b/>
                <w:bCs/>
                <w:i/>
                <w:iCs/>
                <w:sz w:val="16"/>
                <w:szCs w:val="16"/>
                <w:lang w:eastAsia="en-GB"/>
              </w:rPr>
            </w:pPr>
          </w:p>
        </w:tc>
        <w:tc>
          <w:tcPr>
            <w:tcW w:w="0" w:type="auto"/>
            <w:vAlign w:val="center"/>
          </w:tcPr>
          <w:p w14:paraId="064C1A17"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(MHz)</w:t>
            </w:r>
          </w:p>
        </w:tc>
        <w:tc>
          <w:tcPr>
            <w:tcW w:w="0" w:type="auto"/>
            <w:vAlign w:val="center"/>
          </w:tcPr>
          <w:p w14:paraId="30919A3B"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
                <w:i/>
                <w:iCs/>
                <w:sz w:val="16"/>
                <w:szCs w:val="16"/>
                <w:lang w:eastAsia="zh-CN"/>
              </w:rPr>
            </w:pPr>
            <w:r w:rsidRPr="00137E11">
              <w:rPr>
                <w:b/>
                <w:i/>
                <w:iCs/>
                <w:sz w:val="16"/>
                <w:szCs w:val="16"/>
                <w:lang w:eastAsia="zh-CN"/>
              </w:rPr>
              <w:t>(kHz)</w:t>
            </w:r>
          </w:p>
        </w:tc>
        <w:tc>
          <w:tcPr>
            <w:tcW w:w="0" w:type="auto"/>
            <w:vAlign w:val="center"/>
          </w:tcPr>
          <w:p w14:paraId="5CD69F6A"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L</w:t>
            </w:r>
            <w:r w:rsidRPr="00137E11">
              <w:rPr>
                <w:b/>
                <w:i/>
                <w:iCs/>
                <w:sz w:val="16"/>
                <w:szCs w:val="16"/>
                <w:vertAlign w:val="subscript"/>
                <w:lang w:eastAsia="en-GB"/>
              </w:rPr>
              <w:t>CRB</w:t>
            </w:r>
          </w:p>
        </w:tc>
        <w:tc>
          <w:tcPr>
            <w:tcW w:w="0" w:type="auto"/>
            <w:vAlign w:val="center"/>
          </w:tcPr>
          <w:p w14:paraId="30AE7CC3"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(MHz)</w:t>
            </w:r>
          </w:p>
        </w:tc>
        <w:tc>
          <w:tcPr>
            <w:tcW w:w="0" w:type="auto"/>
            <w:vAlign w:val="center"/>
          </w:tcPr>
          <w:p w14:paraId="30F51F81"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(dB)</w:t>
            </w:r>
          </w:p>
        </w:tc>
        <w:tc>
          <w:tcPr>
            <w:tcW w:w="0" w:type="auto"/>
            <w:vAlign w:val="center"/>
          </w:tcPr>
          <w:p w14:paraId="46C66976" w14:textId="77777777" w:rsidR="002359A8" w:rsidRPr="00137E11" w:rsidRDefault="002359A8" w:rsidP="00270385">
            <w:pPr>
              <w:shd w:val="clear" w:color="auto" w:fill="D9D9D9" w:themeFill="background1" w:themeFillShade="D9"/>
              <w:overflowPunct w:val="0"/>
              <w:autoSpaceDE w:val="0"/>
              <w:autoSpaceDN w:val="0"/>
              <w:adjustRightInd w:val="0"/>
              <w:jc w:val="center"/>
              <w:textAlignment w:val="baseline"/>
              <w:rPr>
                <w:b/>
                <w:bCs/>
                <w:i/>
                <w:iCs/>
                <w:sz w:val="16"/>
                <w:szCs w:val="16"/>
                <w:lang w:eastAsia="zh-CN"/>
              </w:rPr>
            </w:pPr>
            <w:r w:rsidRPr="00137E11">
              <w:rPr>
                <w:b/>
                <w:i/>
                <w:iCs/>
                <w:sz w:val="16"/>
                <w:szCs w:val="16"/>
                <w:lang w:eastAsia="en-GB"/>
              </w:rPr>
              <w:t>(dB)</w:t>
            </w:r>
          </w:p>
        </w:tc>
        <w:tc>
          <w:tcPr>
            <w:tcW w:w="0" w:type="auto"/>
            <w:vMerge/>
            <w:vAlign w:val="center"/>
          </w:tcPr>
          <w:p w14:paraId="44C8A64A" w14:textId="77777777" w:rsidR="002359A8" w:rsidRPr="00137E11" w:rsidRDefault="002359A8" w:rsidP="00270385">
            <w:pPr>
              <w:shd w:val="clear" w:color="auto" w:fill="D9D9D9" w:themeFill="background1" w:themeFillShade="D9"/>
              <w:overflowPunct w:val="0"/>
              <w:autoSpaceDE w:val="0"/>
              <w:autoSpaceDN w:val="0"/>
              <w:adjustRightInd w:val="0"/>
              <w:textAlignment w:val="baseline"/>
              <w:rPr>
                <w:b/>
                <w:bCs/>
                <w:i/>
                <w:iCs/>
                <w:sz w:val="16"/>
                <w:szCs w:val="16"/>
                <w:lang w:eastAsia="zh-CN"/>
              </w:rPr>
            </w:pPr>
          </w:p>
        </w:tc>
        <w:tc>
          <w:tcPr>
            <w:tcW w:w="0" w:type="auto"/>
            <w:vMerge/>
            <w:vAlign w:val="center"/>
          </w:tcPr>
          <w:p w14:paraId="60A0373A" w14:textId="77777777" w:rsidR="002359A8" w:rsidRPr="00137E11" w:rsidRDefault="002359A8" w:rsidP="00270385">
            <w:pPr>
              <w:shd w:val="clear" w:color="auto" w:fill="D9D9D9" w:themeFill="background1" w:themeFillShade="D9"/>
              <w:overflowPunct w:val="0"/>
              <w:autoSpaceDE w:val="0"/>
              <w:autoSpaceDN w:val="0"/>
              <w:adjustRightInd w:val="0"/>
              <w:textAlignment w:val="baseline"/>
              <w:rPr>
                <w:b/>
                <w:bCs/>
                <w:i/>
                <w:iCs/>
                <w:sz w:val="16"/>
                <w:szCs w:val="16"/>
                <w:lang w:eastAsia="zh-CN"/>
              </w:rPr>
            </w:pPr>
          </w:p>
        </w:tc>
      </w:tr>
      <w:tr w:rsidR="002359A8" w:rsidRPr="00137E11" w14:paraId="095BA4C2" w14:textId="77777777" w:rsidTr="00270385">
        <w:trPr>
          <w:trHeight w:val="300"/>
          <w:jc w:val="center"/>
        </w:trPr>
        <w:tc>
          <w:tcPr>
            <w:tcW w:w="0" w:type="auto"/>
            <w:vAlign w:val="center"/>
          </w:tcPr>
          <w:p w14:paraId="577A040F"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i/>
                <w:iCs/>
                <w:sz w:val="16"/>
                <w:szCs w:val="16"/>
                <w:lang w:eastAsia="zh-CN"/>
              </w:rPr>
            </w:pPr>
            <w:r w:rsidRPr="00137E11">
              <w:rPr>
                <w:i/>
                <w:iCs/>
                <w:sz w:val="16"/>
                <w:szCs w:val="16"/>
                <w:lang w:eastAsia="zh-CN"/>
              </w:rPr>
              <w:t>n3</w:t>
            </w:r>
          </w:p>
        </w:tc>
        <w:tc>
          <w:tcPr>
            <w:tcW w:w="0" w:type="auto"/>
            <w:vAlign w:val="center"/>
          </w:tcPr>
          <w:p w14:paraId="7EFAA902"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i/>
                <w:iCs/>
                <w:sz w:val="16"/>
                <w:szCs w:val="16"/>
                <w:lang w:eastAsia="zh-CN"/>
              </w:rPr>
            </w:pPr>
            <w:r w:rsidRPr="00137E11">
              <w:rPr>
                <w:i/>
                <w:iCs/>
                <w:sz w:val="16"/>
                <w:szCs w:val="16"/>
                <w:lang w:eastAsia="zh-CN"/>
              </w:rPr>
              <w:t>n78</w:t>
            </w:r>
          </w:p>
        </w:tc>
        <w:tc>
          <w:tcPr>
            <w:tcW w:w="0" w:type="auto"/>
            <w:noWrap/>
            <w:vAlign w:val="center"/>
          </w:tcPr>
          <w:p w14:paraId="7132B1B4"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5</w:t>
            </w:r>
          </w:p>
        </w:tc>
        <w:tc>
          <w:tcPr>
            <w:tcW w:w="0" w:type="auto"/>
            <w:vAlign w:val="center"/>
          </w:tcPr>
          <w:p w14:paraId="40D82985"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15</w:t>
            </w:r>
          </w:p>
        </w:tc>
        <w:tc>
          <w:tcPr>
            <w:tcW w:w="0" w:type="auto"/>
            <w:noWrap/>
            <w:vAlign w:val="center"/>
          </w:tcPr>
          <w:p w14:paraId="3FBDB925"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25 (RBstart=0)</w:t>
            </w:r>
          </w:p>
        </w:tc>
        <w:tc>
          <w:tcPr>
            <w:tcW w:w="0" w:type="auto"/>
            <w:noWrap/>
            <w:vAlign w:val="center"/>
          </w:tcPr>
          <w:p w14:paraId="6C749482"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i/>
                <w:iCs/>
                <w:sz w:val="16"/>
                <w:szCs w:val="16"/>
                <w:lang w:eastAsia="zh-CN"/>
              </w:rPr>
            </w:pPr>
            <w:r w:rsidRPr="00137E11">
              <w:rPr>
                <w:i/>
                <w:iCs/>
                <w:sz w:val="16"/>
                <w:szCs w:val="16"/>
                <w:lang w:eastAsia="zh-CN"/>
              </w:rPr>
              <w:t>10</w:t>
            </w:r>
          </w:p>
        </w:tc>
        <w:tc>
          <w:tcPr>
            <w:tcW w:w="0" w:type="auto"/>
            <w:noWrap/>
            <w:vAlign w:val="center"/>
          </w:tcPr>
          <w:p w14:paraId="4F7237C9"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27.1</w:t>
            </w:r>
          </w:p>
        </w:tc>
        <w:tc>
          <w:tcPr>
            <w:tcW w:w="0" w:type="auto"/>
            <w:vAlign w:val="center"/>
          </w:tcPr>
          <w:p w14:paraId="6BD2FDE6"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32.3</w:t>
            </w:r>
          </w:p>
        </w:tc>
        <w:tc>
          <w:tcPr>
            <w:tcW w:w="0" w:type="auto"/>
            <w:vAlign w:val="center"/>
          </w:tcPr>
          <w:p w14:paraId="18633F44"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NOTE 2</w:t>
            </w:r>
          </w:p>
        </w:tc>
        <w:tc>
          <w:tcPr>
            <w:tcW w:w="0" w:type="auto"/>
            <w:vAlign w:val="center"/>
          </w:tcPr>
          <w:p w14:paraId="327EDDF5"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UL2/DL1</w:t>
            </w:r>
          </w:p>
          <w:p w14:paraId="4815DA11" w14:textId="4E89C6A3" w:rsidR="002359A8" w:rsidRPr="00137E11" w:rsidRDefault="00576CF5" w:rsidP="00270385">
            <w:pPr>
              <w:keepNext/>
              <w:keepLines/>
              <w:shd w:val="clear" w:color="auto" w:fill="D9D9D9" w:themeFill="background1" w:themeFillShade="D9"/>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direct hit</w:t>
            </w:r>
          </w:p>
        </w:tc>
      </w:tr>
      <w:tr w:rsidR="002359A8" w:rsidRPr="00137E11" w14:paraId="24B99E5E" w14:textId="77777777" w:rsidTr="00270385">
        <w:trPr>
          <w:trHeight w:val="300"/>
          <w:jc w:val="center"/>
        </w:trPr>
        <w:tc>
          <w:tcPr>
            <w:tcW w:w="0" w:type="auto"/>
            <w:vAlign w:val="center"/>
          </w:tcPr>
          <w:p w14:paraId="1BCC4D24"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i/>
                <w:iCs/>
                <w:sz w:val="16"/>
                <w:szCs w:val="16"/>
                <w:lang w:eastAsia="zh-CN"/>
              </w:rPr>
            </w:pPr>
            <w:r w:rsidRPr="00137E11">
              <w:rPr>
                <w:i/>
                <w:iCs/>
                <w:sz w:val="16"/>
                <w:szCs w:val="16"/>
                <w:lang w:eastAsia="zh-CN"/>
              </w:rPr>
              <w:t>n3</w:t>
            </w:r>
          </w:p>
        </w:tc>
        <w:tc>
          <w:tcPr>
            <w:tcW w:w="0" w:type="auto"/>
            <w:vAlign w:val="center"/>
          </w:tcPr>
          <w:p w14:paraId="07B82D6E"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i/>
                <w:iCs/>
                <w:sz w:val="16"/>
                <w:szCs w:val="16"/>
                <w:lang w:eastAsia="zh-CN"/>
              </w:rPr>
            </w:pPr>
            <w:r w:rsidRPr="00137E11">
              <w:rPr>
                <w:i/>
                <w:iCs/>
                <w:sz w:val="16"/>
                <w:szCs w:val="16"/>
                <w:lang w:eastAsia="zh-CN"/>
              </w:rPr>
              <w:t>n78</w:t>
            </w:r>
          </w:p>
        </w:tc>
        <w:tc>
          <w:tcPr>
            <w:tcW w:w="0" w:type="auto"/>
            <w:noWrap/>
            <w:vAlign w:val="center"/>
          </w:tcPr>
          <w:p w14:paraId="3FB39626"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10</w:t>
            </w:r>
          </w:p>
        </w:tc>
        <w:tc>
          <w:tcPr>
            <w:tcW w:w="0" w:type="auto"/>
            <w:vAlign w:val="center"/>
          </w:tcPr>
          <w:p w14:paraId="67940AB1"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15</w:t>
            </w:r>
          </w:p>
        </w:tc>
        <w:tc>
          <w:tcPr>
            <w:tcW w:w="0" w:type="auto"/>
            <w:noWrap/>
            <w:vAlign w:val="center"/>
          </w:tcPr>
          <w:p w14:paraId="356B0ECE"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50 (RBstart=0)</w:t>
            </w:r>
          </w:p>
        </w:tc>
        <w:tc>
          <w:tcPr>
            <w:tcW w:w="0" w:type="auto"/>
            <w:noWrap/>
            <w:vAlign w:val="center"/>
          </w:tcPr>
          <w:p w14:paraId="6723BAE4"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i/>
                <w:iCs/>
                <w:sz w:val="16"/>
                <w:szCs w:val="16"/>
                <w:lang w:eastAsia="zh-CN"/>
              </w:rPr>
            </w:pPr>
            <w:r w:rsidRPr="00137E11">
              <w:rPr>
                <w:i/>
                <w:iCs/>
                <w:sz w:val="16"/>
                <w:szCs w:val="16"/>
                <w:lang w:eastAsia="zh-CN"/>
              </w:rPr>
              <w:t>100</w:t>
            </w:r>
          </w:p>
        </w:tc>
        <w:tc>
          <w:tcPr>
            <w:tcW w:w="0" w:type="auto"/>
            <w:noWrap/>
            <w:vAlign w:val="center"/>
          </w:tcPr>
          <w:p w14:paraId="60C5B6A9"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16.6</w:t>
            </w:r>
          </w:p>
        </w:tc>
        <w:tc>
          <w:tcPr>
            <w:tcW w:w="0" w:type="auto"/>
            <w:vAlign w:val="center"/>
          </w:tcPr>
          <w:p w14:paraId="1BFD5893"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N/A</w:t>
            </w:r>
          </w:p>
        </w:tc>
        <w:tc>
          <w:tcPr>
            <w:tcW w:w="0" w:type="auto"/>
            <w:vAlign w:val="center"/>
          </w:tcPr>
          <w:p w14:paraId="613BB772"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NOTE 2</w:t>
            </w:r>
          </w:p>
        </w:tc>
        <w:tc>
          <w:tcPr>
            <w:tcW w:w="0" w:type="auto"/>
            <w:vAlign w:val="center"/>
          </w:tcPr>
          <w:p w14:paraId="4AF98B85"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UL2/DL1</w:t>
            </w:r>
          </w:p>
          <w:p w14:paraId="626A57DD" w14:textId="1F27419A" w:rsidR="002359A8" w:rsidRPr="00137E11" w:rsidRDefault="00576CF5" w:rsidP="00270385">
            <w:pPr>
              <w:keepNext/>
              <w:keepLines/>
              <w:shd w:val="clear" w:color="auto" w:fill="D9D9D9" w:themeFill="background1" w:themeFillShade="D9"/>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direct hit</w:t>
            </w:r>
          </w:p>
        </w:tc>
      </w:tr>
      <w:tr w:rsidR="002359A8" w:rsidRPr="00137E11" w14:paraId="1C485D0C" w14:textId="77777777" w:rsidTr="00270385">
        <w:trPr>
          <w:trHeight w:val="300"/>
          <w:jc w:val="center"/>
        </w:trPr>
        <w:tc>
          <w:tcPr>
            <w:tcW w:w="0" w:type="auto"/>
            <w:gridSpan w:val="10"/>
          </w:tcPr>
          <w:p w14:paraId="7FFD30E5" w14:textId="77777777" w:rsidR="002359A8" w:rsidRPr="00137E11" w:rsidRDefault="002359A8" w:rsidP="00270385">
            <w:pPr>
              <w:keepNext/>
              <w:keepLines/>
              <w:shd w:val="clear" w:color="auto" w:fill="D9D9D9" w:themeFill="background1" w:themeFillShade="D9"/>
              <w:overflowPunct w:val="0"/>
              <w:autoSpaceDE w:val="0"/>
              <w:autoSpaceDN w:val="0"/>
              <w:adjustRightInd w:val="0"/>
              <w:ind w:left="851" w:hanging="851"/>
              <w:textAlignment w:val="baseline"/>
              <w:rPr>
                <w:i/>
                <w:iCs/>
                <w:sz w:val="16"/>
                <w:szCs w:val="16"/>
                <w:lang w:eastAsia="ja-JP"/>
              </w:rPr>
            </w:pPr>
            <w:r w:rsidRPr="00137E11">
              <w:rPr>
                <w:i/>
                <w:iCs/>
                <w:sz w:val="16"/>
                <w:szCs w:val="16"/>
                <w:lang w:eastAsia="ja-JP"/>
              </w:rPr>
              <w:t>NOTE 2:</w:t>
            </w:r>
            <w:r w:rsidRPr="00137E11">
              <w:rPr>
                <w:i/>
                <w:iCs/>
                <w:sz w:val="16"/>
                <w:szCs w:val="16"/>
                <w:lang w:eastAsia="ja-JP"/>
              </w:rPr>
              <w:tab/>
              <w:t xml:space="preserve">The requirements should be verified for UL NR-ARFCN of the aggressor (high) band (superscript HB) such that </w:t>
            </w:r>
            <w:r w:rsidR="00507208" w:rsidRPr="00137E11">
              <w:rPr>
                <w:i/>
                <w:noProof/>
                <w:sz w:val="16"/>
                <w:szCs w:val="16"/>
                <w:lang w:eastAsia="ja-JP"/>
              </w:rPr>
              <w:object w:dxaOrig="1560" w:dyaOrig="231" w14:anchorId="405E29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alt="" style="width:76.85pt;height:10.2pt;mso-width-percent:0;mso-height-percent:0;mso-width-percent:0;mso-height-percent:0" o:ole="">
                  <v:imagedata r:id="rId9" o:title=""/>
                </v:shape>
                <o:OLEObject Type="Embed" ProgID="Equation.3" ShapeID="_x0000_i1032" DrawAspect="Content" ObjectID="_1773833931" r:id="rId10"/>
              </w:object>
            </w:r>
            <w:r w:rsidRPr="00137E11">
              <w:rPr>
                <w:i/>
                <w:iCs/>
                <w:sz w:val="16"/>
                <w:szCs w:val="16"/>
                <w:lang w:eastAsia="ja-JP"/>
              </w:rPr>
              <w:t xml:space="preserve">in MHz and </w:t>
            </w:r>
            <w:r w:rsidR="00507208" w:rsidRPr="00137E11">
              <w:rPr>
                <w:i/>
                <w:noProof/>
                <w:sz w:val="16"/>
                <w:szCs w:val="16"/>
                <w:lang w:eastAsia="ja-JP"/>
              </w:rPr>
              <w:object w:dxaOrig="4080" w:dyaOrig="231" w14:anchorId="14C700DE">
                <v:shape id="_x0000_i1031" type="#_x0000_t75" alt="" style="width:203.85pt;height:10.2pt;mso-width-percent:0;mso-height-percent:0;mso-width-percent:0;mso-height-percent:0" o:ole="">
                  <v:imagedata r:id="rId11" o:title=""/>
                </v:shape>
                <o:OLEObject Type="Embed" ProgID="Equation.3" ShapeID="_x0000_i1031" DrawAspect="Content" ObjectID="_1773833932" r:id="rId12"/>
              </w:object>
            </w:r>
            <w:r w:rsidRPr="00137E11">
              <w:rPr>
                <w:i/>
                <w:iCs/>
                <w:sz w:val="16"/>
                <w:szCs w:val="16"/>
                <w:lang w:eastAsia="ja-JP"/>
              </w:rPr>
              <w:t xml:space="preserve"> with</w:t>
            </w:r>
            <w:r w:rsidR="00507208" w:rsidRPr="00137E11">
              <w:rPr>
                <w:i/>
                <w:noProof/>
                <w:sz w:val="16"/>
                <w:szCs w:val="16"/>
                <w:lang w:eastAsia="ja-JP"/>
              </w:rPr>
              <w:object w:dxaOrig="231" w:dyaOrig="231" w14:anchorId="1C86746F">
                <v:shape id="_x0000_i1030" type="#_x0000_t75" alt="" style="width:10.2pt;height:10.2pt;mso-width-percent:0;mso-height-percent:0;mso-width-percent:0;mso-height-percent:0" o:ole="">
                  <v:imagedata r:id="rId13" o:title=""/>
                </v:shape>
                <o:OLEObject Type="Embed" ProgID="Equation.3" ShapeID="_x0000_i1030" DrawAspect="Content" ObjectID="_1773833933" r:id="rId14"/>
              </w:object>
            </w:r>
            <w:r w:rsidRPr="00137E11">
              <w:rPr>
                <w:i/>
                <w:iCs/>
                <w:sz w:val="16"/>
                <w:szCs w:val="16"/>
                <w:lang w:eastAsia="ja-JP"/>
              </w:rPr>
              <w:t xml:space="preserve"> carrier frequency in the victim (lower) band in MHz and </w:t>
            </w:r>
            <w:r w:rsidR="00507208" w:rsidRPr="00137E11">
              <w:rPr>
                <w:i/>
                <w:noProof/>
                <w:sz w:val="16"/>
                <w:szCs w:val="16"/>
                <w:lang w:eastAsia="ja-JP"/>
              </w:rPr>
              <w:object w:dxaOrig="720" w:dyaOrig="231" w14:anchorId="69A47AA9">
                <v:shape id="_x0000_i1029" type="#_x0000_t75" alt="" style="width:36.5pt;height:10.2pt;mso-width-percent:0;mso-height-percent:0;mso-width-percent:0;mso-height-percent:0" o:ole="">
                  <v:imagedata r:id="rId15" o:title=""/>
                </v:shape>
                <o:OLEObject Type="Embed" ProgID="Equation.3" ShapeID="_x0000_i1029" DrawAspect="Content" ObjectID="_1773833934" r:id="rId16"/>
              </w:object>
            </w:r>
            <w:r w:rsidRPr="00137E11">
              <w:rPr>
                <w:i/>
                <w:iCs/>
                <w:sz w:val="16"/>
                <w:szCs w:val="16"/>
                <w:lang w:eastAsia="ja-JP"/>
              </w:rPr>
              <w:t xml:space="preserve"> the channel bandwidth configured in the higher band.</w:t>
            </w:r>
          </w:p>
          <w:p w14:paraId="2F49BC9A" w14:textId="77777777" w:rsidR="002359A8" w:rsidRPr="00137E11" w:rsidRDefault="002359A8" w:rsidP="00270385">
            <w:pPr>
              <w:keepNext/>
              <w:keepLines/>
              <w:shd w:val="clear" w:color="auto" w:fill="D9D9D9" w:themeFill="background1" w:themeFillShade="D9"/>
              <w:overflowPunct w:val="0"/>
              <w:autoSpaceDE w:val="0"/>
              <w:autoSpaceDN w:val="0"/>
              <w:adjustRightInd w:val="0"/>
              <w:ind w:left="851" w:hanging="851"/>
              <w:textAlignment w:val="baseline"/>
              <w:rPr>
                <w:i/>
                <w:iCs/>
                <w:sz w:val="16"/>
                <w:szCs w:val="16"/>
                <w:lang w:eastAsia="ja-JP"/>
              </w:rPr>
            </w:pPr>
            <w:r w:rsidRPr="00137E11">
              <w:rPr>
                <w:i/>
                <w:iCs/>
                <w:sz w:val="16"/>
                <w:szCs w:val="16"/>
                <w:lang w:eastAsia="ja-JP"/>
              </w:rPr>
              <w:t xml:space="preserve">NOTE X:  Applicable to UE supporting PC2 with single Tx. </w:t>
            </w:r>
          </w:p>
          <w:p w14:paraId="3AD519B7" w14:textId="77777777" w:rsidR="002359A8" w:rsidRPr="00137E11" w:rsidRDefault="002359A8" w:rsidP="00270385">
            <w:pPr>
              <w:keepNext/>
              <w:keepLines/>
              <w:shd w:val="clear" w:color="auto" w:fill="D9D9D9" w:themeFill="background1" w:themeFillShade="D9"/>
              <w:overflowPunct w:val="0"/>
              <w:autoSpaceDE w:val="0"/>
              <w:autoSpaceDN w:val="0"/>
              <w:adjustRightInd w:val="0"/>
              <w:ind w:left="851" w:hanging="851"/>
              <w:textAlignment w:val="baseline"/>
              <w:rPr>
                <w:bCs/>
                <w:i/>
                <w:iCs/>
                <w:sz w:val="16"/>
                <w:szCs w:val="16"/>
                <w:lang w:eastAsia="zh-CN"/>
              </w:rPr>
            </w:pPr>
            <w:r w:rsidRPr="00137E11">
              <w:rPr>
                <w:i/>
                <w:iCs/>
                <w:sz w:val="16"/>
                <w:szCs w:val="16"/>
                <w:lang w:eastAsia="ja-JP"/>
              </w:rPr>
              <w:t>NOTE Y:  Applicable to UE supporting PC2 with dual Tx.</w:t>
            </w:r>
          </w:p>
        </w:tc>
      </w:tr>
    </w:tbl>
    <w:p w14:paraId="329A624A" w14:textId="77777777" w:rsidR="00D262A9" w:rsidRDefault="00D262A9" w:rsidP="002359A8">
      <w:pPr>
        <w:spacing w:after="120"/>
        <w:jc w:val="both"/>
        <w:rPr>
          <w:sz w:val="20"/>
          <w:szCs w:val="20"/>
        </w:rPr>
      </w:pPr>
    </w:p>
    <w:p w14:paraId="100D5A5E" w14:textId="7914EB78" w:rsidR="002359A8" w:rsidRDefault="002359A8" w:rsidP="002359A8">
      <w:pPr>
        <w:spacing w:after="120"/>
        <w:jc w:val="both"/>
        <w:rPr>
          <w:sz w:val="20"/>
          <w:szCs w:val="20"/>
        </w:rPr>
      </w:pPr>
      <w:r w:rsidRPr="003210DF">
        <w:rPr>
          <w:sz w:val="20"/>
          <w:szCs w:val="20"/>
        </w:rPr>
        <w:t>In this contribution paper, we will present the results of our MSD analysis for the CA combination PC2 CA_</w:t>
      </w:r>
      <w:r w:rsidR="00643102">
        <w:rPr>
          <w:sz w:val="20"/>
          <w:szCs w:val="20"/>
        </w:rPr>
        <w:t>n8</w:t>
      </w:r>
      <w:r w:rsidRPr="003210DF">
        <w:rPr>
          <w:sz w:val="20"/>
          <w:szCs w:val="20"/>
        </w:rPr>
        <w:t>A</w:t>
      </w:r>
      <w:r>
        <w:rPr>
          <w:sz w:val="20"/>
          <w:szCs w:val="20"/>
        </w:rPr>
        <w:t>-</w:t>
      </w:r>
      <w:r w:rsidR="00643102">
        <w:rPr>
          <w:sz w:val="20"/>
          <w:szCs w:val="20"/>
        </w:rPr>
        <w:t>n41</w:t>
      </w:r>
      <w:r>
        <w:rPr>
          <w:sz w:val="20"/>
          <w:szCs w:val="20"/>
        </w:rPr>
        <w:t>A</w:t>
      </w:r>
      <w:r w:rsidRPr="003210DF">
        <w:rPr>
          <w:sz w:val="20"/>
          <w:szCs w:val="20"/>
        </w:rPr>
        <w:t xml:space="preserve">.  </w:t>
      </w:r>
    </w:p>
    <w:p w14:paraId="24D7F7C7" w14:textId="75510AEF" w:rsidR="00D00BA3" w:rsidRPr="000B20B1" w:rsidRDefault="000B20B1" w:rsidP="000B20B1">
      <w:pPr>
        <w:pStyle w:val="Heading1"/>
        <w:rPr>
          <w:rFonts w:ascii="Times New Roman" w:hAnsi="Times New Roman"/>
          <w:b/>
          <w:bCs/>
          <w:sz w:val="28"/>
          <w:szCs w:val="28"/>
        </w:rPr>
      </w:pPr>
      <w:r w:rsidRPr="000B20B1">
        <w:rPr>
          <w:rFonts w:ascii="Times New Roman" w:hAnsi="Times New Roman"/>
          <w:b/>
          <w:bCs/>
          <w:sz w:val="28"/>
          <w:szCs w:val="28"/>
        </w:rPr>
        <w:t xml:space="preserve">2   </w:t>
      </w:r>
      <w:r w:rsidR="00D463D6" w:rsidRPr="000B20B1">
        <w:rPr>
          <w:rFonts w:ascii="Times New Roman" w:hAnsi="Times New Roman"/>
          <w:b/>
          <w:bCs/>
          <w:sz w:val="28"/>
          <w:szCs w:val="28"/>
        </w:rPr>
        <w:t>Discussion</w:t>
      </w:r>
    </w:p>
    <w:p w14:paraId="1B43B98F" w14:textId="208E81B4" w:rsidR="009720C3" w:rsidRPr="000B20B1" w:rsidRDefault="003C57D9" w:rsidP="000B20B1">
      <w:pPr>
        <w:ind w:firstLine="284"/>
        <w:jc w:val="both"/>
        <w:rPr>
          <w:sz w:val="20"/>
          <w:szCs w:val="20"/>
          <w:lang w:val="en-GB" w:eastAsia="en-US"/>
        </w:rPr>
      </w:pPr>
      <w:r w:rsidRPr="000B20B1">
        <w:rPr>
          <w:sz w:val="20"/>
          <w:szCs w:val="20"/>
          <w:lang w:val="en-GB" w:eastAsia="en-US"/>
        </w:rPr>
        <w:t>As shown in Figure</w:t>
      </w:r>
      <w:r w:rsidR="001C4BAD" w:rsidRPr="000B20B1">
        <w:rPr>
          <w:sz w:val="20"/>
          <w:szCs w:val="20"/>
          <w:lang w:val="en-GB" w:eastAsia="en-US"/>
        </w:rPr>
        <w:t xml:space="preserve"> 2</w:t>
      </w:r>
      <w:r w:rsidR="000B20B1">
        <w:rPr>
          <w:sz w:val="20"/>
          <w:szCs w:val="20"/>
          <w:lang w:val="en-GB" w:eastAsia="en-US"/>
        </w:rPr>
        <w:t>-1</w:t>
      </w:r>
      <w:r w:rsidRPr="000B20B1">
        <w:rPr>
          <w:sz w:val="20"/>
          <w:szCs w:val="20"/>
          <w:lang w:val="en-GB" w:eastAsia="en-US"/>
        </w:rPr>
        <w:t xml:space="preserve">, </w:t>
      </w:r>
      <w:r w:rsidR="00F742FF">
        <w:rPr>
          <w:sz w:val="20"/>
          <w:szCs w:val="20"/>
          <w:lang w:val="en-GB" w:eastAsia="en-US"/>
        </w:rPr>
        <w:t xml:space="preserve">the </w:t>
      </w:r>
      <w:r w:rsidR="00643102">
        <w:rPr>
          <w:sz w:val="20"/>
          <w:szCs w:val="20"/>
          <w:lang w:val="en-GB" w:eastAsia="en-US"/>
        </w:rPr>
        <w:t>n8</w:t>
      </w:r>
      <w:r w:rsidRPr="000B20B1">
        <w:rPr>
          <w:sz w:val="20"/>
          <w:szCs w:val="20"/>
          <w:lang w:val="en-GB" w:eastAsia="en-US"/>
        </w:rPr>
        <w:t xml:space="preserve"> UL </w:t>
      </w:r>
      <w:r w:rsidR="00D262A9">
        <w:rPr>
          <w:sz w:val="20"/>
          <w:szCs w:val="20"/>
          <w:lang w:val="en-GB" w:eastAsia="en-US"/>
        </w:rPr>
        <w:t>third</w:t>
      </w:r>
      <w:r w:rsidRPr="000B20B1">
        <w:rPr>
          <w:sz w:val="20"/>
          <w:szCs w:val="20"/>
          <w:lang w:val="en-GB" w:eastAsia="en-US"/>
        </w:rPr>
        <w:t xml:space="preserve"> harmonic</w:t>
      </w:r>
      <w:r w:rsidR="00F742FF">
        <w:rPr>
          <w:sz w:val="20"/>
          <w:szCs w:val="20"/>
          <w:lang w:val="en-GB" w:eastAsia="en-US"/>
        </w:rPr>
        <w:t xml:space="preserve">s </w:t>
      </w:r>
      <w:r w:rsidRPr="000B20B1">
        <w:rPr>
          <w:sz w:val="20"/>
          <w:szCs w:val="20"/>
          <w:lang w:val="en-GB" w:eastAsia="en-US"/>
        </w:rPr>
        <w:t xml:space="preserve">overlap </w:t>
      </w:r>
      <w:r w:rsidR="00F742FF">
        <w:rPr>
          <w:sz w:val="20"/>
          <w:szCs w:val="20"/>
          <w:lang w:val="en-GB" w:eastAsia="en-US"/>
        </w:rPr>
        <w:t xml:space="preserve">with </w:t>
      </w:r>
      <w:r w:rsidR="00D262A9">
        <w:rPr>
          <w:sz w:val="20"/>
          <w:szCs w:val="20"/>
          <w:lang w:val="en-GB" w:eastAsia="en-US"/>
        </w:rPr>
        <w:t xml:space="preserve">upper </w:t>
      </w:r>
      <w:r w:rsidR="00E844D3">
        <w:rPr>
          <w:sz w:val="20"/>
          <w:szCs w:val="20"/>
          <w:lang w:val="en-GB" w:eastAsia="en-US"/>
        </w:rPr>
        <w:t>section</w:t>
      </w:r>
      <w:r w:rsidR="00D262A9">
        <w:rPr>
          <w:sz w:val="20"/>
          <w:szCs w:val="20"/>
          <w:lang w:val="en-GB" w:eastAsia="en-US"/>
        </w:rPr>
        <w:t xml:space="preserve"> </w:t>
      </w:r>
      <w:r w:rsidR="00F742FF">
        <w:rPr>
          <w:sz w:val="20"/>
          <w:szCs w:val="20"/>
          <w:lang w:val="en-GB" w:eastAsia="en-US"/>
        </w:rPr>
        <w:t xml:space="preserve">of </w:t>
      </w:r>
      <w:r w:rsidR="00643102">
        <w:rPr>
          <w:sz w:val="20"/>
          <w:szCs w:val="20"/>
          <w:lang w:val="en-GB" w:eastAsia="en-US"/>
        </w:rPr>
        <w:t>n41</w:t>
      </w:r>
      <w:r w:rsidR="00F742FF">
        <w:rPr>
          <w:sz w:val="20"/>
          <w:szCs w:val="20"/>
          <w:lang w:val="en-GB" w:eastAsia="en-US"/>
        </w:rPr>
        <w:t xml:space="preserve"> DL. MSD specification is therefor</w:t>
      </w:r>
      <w:r w:rsidR="007D75D0">
        <w:rPr>
          <w:sz w:val="20"/>
          <w:szCs w:val="20"/>
          <w:lang w:val="en-GB" w:eastAsia="en-US"/>
        </w:rPr>
        <w:t>e</w:t>
      </w:r>
      <w:r w:rsidR="00F742FF">
        <w:rPr>
          <w:sz w:val="20"/>
          <w:szCs w:val="20"/>
          <w:lang w:val="en-GB" w:eastAsia="en-US"/>
        </w:rPr>
        <w:t xml:space="preserve"> n</w:t>
      </w:r>
      <w:r w:rsidR="007D75D0">
        <w:rPr>
          <w:sz w:val="20"/>
          <w:szCs w:val="20"/>
          <w:lang w:val="en-GB" w:eastAsia="en-US"/>
        </w:rPr>
        <w:t>ee</w:t>
      </w:r>
      <w:r w:rsidR="00F742FF">
        <w:rPr>
          <w:sz w:val="20"/>
          <w:szCs w:val="20"/>
          <w:lang w:val="en-GB" w:eastAsia="en-US"/>
        </w:rPr>
        <w:t>d</w:t>
      </w:r>
      <w:r w:rsidR="007D75D0">
        <w:rPr>
          <w:sz w:val="20"/>
          <w:szCs w:val="20"/>
          <w:lang w:val="en-GB" w:eastAsia="en-US"/>
        </w:rPr>
        <w:t>e</w:t>
      </w:r>
      <w:r w:rsidR="00F742FF">
        <w:rPr>
          <w:sz w:val="20"/>
          <w:szCs w:val="20"/>
          <w:lang w:val="en-GB" w:eastAsia="en-US"/>
        </w:rPr>
        <w:t xml:space="preserve">d to prevent </w:t>
      </w:r>
      <w:r w:rsidR="00643102">
        <w:rPr>
          <w:sz w:val="20"/>
          <w:szCs w:val="20"/>
          <w:lang w:val="en-GB" w:eastAsia="en-US"/>
        </w:rPr>
        <w:t>n41</w:t>
      </w:r>
      <w:r w:rsidR="00F742FF">
        <w:rPr>
          <w:sz w:val="20"/>
          <w:szCs w:val="20"/>
          <w:lang w:val="en-GB" w:eastAsia="en-US"/>
        </w:rPr>
        <w:t xml:space="preserve"> receiver </w:t>
      </w:r>
      <w:r w:rsidR="007D75D0">
        <w:rPr>
          <w:sz w:val="20"/>
          <w:szCs w:val="20"/>
          <w:lang w:val="en-GB" w:eastAsia="en-US"/>
        </w:rPr>
        <w:t>desensitization</w:t>
      </w:r>
      <w:r w:rsidR="00F742FF">
        <w:rPr>
          <w:sz w:val="20"/>
          <w:szCs w:val="20"/>
          <w:lang w:val="en-GB" w:eastAsia="en-US"/>
        </w:rPr>
        <w:t xml:space="preserve"> due to the interference from </w:t>
      </w:r>
      <w:r w:rsidR="00643102">
        <w:rPr>
          <w:sz w:val="20"/>
          <w:szCs w:val="20"/>
          <w:lang w:val="en-GB" w:eastAsia="en-US"/>
        </w:rPr>
        <w:t>n8</w:t>
      </w:r>
      <w:r w:rsidR="00F742FF">
        <w:rPr>
          <w:sz w:val="20"/>
          <w:szCs w:val="20"/>
          <w:lang w:val="en-GB" w:eastAsia="en-US"/>
        </w:rPr>
        <w:t xml:space="preserve"> UL </w:t>
      </w:r>
      <w:r w:rsidR="00865E0B">
        <w:rPr>
          <w:sz w:val="20"/>
          <w:szCs w:val="20"/>
          <w:lang w:val="en-GB" w:eastAsia="en-US"/>
        </w:rPr>
        <w:t>third</w:t>
      </w:r>
      <w:r w:rsidR="00F742FF">
        <w:rPr>
          <w:sz w:val="20"/>
          <w:szCs w:val="20"/>
          <w:lang w:val="en-GB" w:eastAsia="en-US"/>
        </w:rPr>
        <w:t xml:space="preserve"> harmonics.</w:t>
      </w:r>
      <w:r w:rsidRPr="000B20B1">
        <w:rPr>
          <w:sz w:val="20"/>
          <w:szCs w:val="20"/>
          <w:lang w:val="en-GB" w:eastAsia="en-US"/>
        </w:rPr>
        <w:t xml:space="preserve"> We will consider two </w:t>
      </w:r>
      <w:r w:rsidR="00F742FF">
        <w:rPr>
          <w:sz w:val="20"/>
          <w:szCs w:val="20"/>
          <w:lang w:val="en-GB" w:eastAsia="en-US"/>
        </w:rPr>
        <w:t>RF front-end architectures for the MSD analysis:</w:t>
      </w:r>
      <w:r w:rsidRPr="000B20B1">
        <w:rPr>
          <w:sz w:val="20"/>
          <w:szCs w:val="20"/>
          <w:lang w:val="en-GB" w:eastAsia="en-US"/>
        </w:rPr>
        <w:t xml:space="preserve"> </w:t>
      </w:r>
      <w:r w:rsidR="00F742FF">
        <w:rPr>
          <w:sz w:val="20"/>
          <w:szCs w:val="20"/>
          <w:lang w:val="en-GB" w:eastAsia="en-US"/>
        </w:rPr>
        <w:t>The first architecture with</w:t>
      </w:r>
      <w:r w:rsidRPr="000B20B1">
        <w:rPr>
          <w:sz w:val="20"/>
          <w:szCs w:val="20"/>
          <w:lang w:val="en-GB" w:eastAsia="en-US"/>
        </w:rPr>
        <w:t xml:space="preserve"> </w:t>
      </w:r>
      <w:r w:rsidR="00643102">
        <w:rPr>
          <w:sz w:val="20"/>
          <w:szCs w:val="20"/>
          <w:lang w:val="en-GB" w:eastAsia="en-US"/>
        </w:rPr>
        <w:t>n8</w:t>
      </w:r>
      <w:r w:rsidRPr="000B20B1">
        <w:rPr>
          <w:sz w:val="20"/>
          <w:szCs w:val="20"/>
          <w:lang w:val="en-GB" w:eastAsia="en-US"/>
        </w:rPr>
        <w:t xml:space="preserve"> 1TX enabled </w:t>
      </w:r>
      <w:r w:rsidR="00292BFB" w:rsidRPr="000B20B1">
        <w:rPr>
          <w:sz w:val="20"/>
          <w:szCs w:val="20"/>
          <w:lang w:val="en-GB" w:eastAsia="en-US"/>
        </w:rPr>
        <w:t>to achi</w:t>
      </w:r>
      <w:r w:rsidR="007D75D0">
        <w:rPr>
          <w:sz w:val="20"/>
          <w:szCs w:val="20"/>
          <w:lang w:val="en-GB" w:eastAsia="en-US"/>
        </w:rPr>
        <w:t>e</w:t>
      </w:r>
      <w:r w:rsidR="00292BFB" w:rsidRPr="000B20B1">
        <w:rPr>
          <w:sz w:val="20"/>
          <w:szCs w:val="20"/>
          <w:lang w:val="en-GB" w:eastAsia="en-US"/>
        </w:rPr>
        <w:t>ve PC2 power level requirement (2</w:t>
      </w:r>
      <w:r w:rsidR="00F742FF">
        <w:rPr>
          <w:sz w:val="20"/>
          <w:szCs w:val="20"/>
          <w:lang w:val="en-GB" w:eastAsia="en-US"/>
        </w:rPr>
        <w:t>6</w:t>
      </w:r>
      <w:r w:rsidR="00292BFB" w:rsidRPr="000B20B1">
        <w:rPr>
          <w:sz w:val="20"/>
          <w:szCs w:val="20"/>
          <w:lang w:val="en-GB" w:eastAsia="en-US"/>
        </w:rPr>
        <w:t xml:space="preserve">dBm), </w:t>
      </w:r>
      <w:r w:rsidRPr="000B20B1">
        <w:rPr>
          <w:sz w:val="20"/>
          <w:szCs w:val="20"/>
          <w:lang w:val="en-GB" w:eastAsia="en-US"/>
        </w:rPr>
        <w:t xml:space="preserve">and </w:t>
      </w:r>
      <w:r w:rsidR="00F742FF">
        <w:rPr>
          <w:sz w:val="20"/>
          <w:szCs w:val="20"/>
          <w:lang w:val="en-GB" w:eastAsia="en-US"/>
        </w:rPr>
        <w:t>the second</w:t>
      </w:r>
      <w:r w:rsidRPr="000B20B1">
        <w:rPr>
          <w:sz w:val="20"/>
          <w:szCs w:val="20"/>
          <w:lang w:val="en-GB" w:eastAsia="en-US"/>
        </w:rPr>
        <w:t xml:space="preserve"> </w:t>
      </w:r>
      <w:r w:rsidR="00F742FF">
        <w:rPr>
          <w:sz w:val="20"/>
          <w:szCs w:val="20"/>
          <w:lang w:val="en-GB" w:eastAsia="en-US"/>
        </w:rPr>
        <w:t xml:space="preserve">architecture </w:t>
      </w:r>
      <w:r w:rsidRPr="000B20B1">
        <w:rPr>
          <w:sz w:val="20"/>
          <w:szCs w:val="20"/>
          <w:lang w:val="en-GB" w:eastAsia="en-US"/>
        </w:rPr>
        <w:t xml:space="preserve">with </w:t>
      </w:r>
      <w:r w:rsidR="00643102">
        <w:rPr>
          <w:sz w:val="20"/>
          <w:szCs w:val="20"/>
          <w:lang w:val="en-GB" w:eastAsia="en-US"/>
        </w:rPr>
        <w:t>n8</w:t>
      </w:r>
      <w:r w:rsidR="00292BFB" w:rsidRPr="000B20B1">
        <w:rPr>
          <w:sz w:val="20"/>
          <w:szCs w:val="20"/>
          <w:lang w:val="en-GB" w:eastAsia="en-US"/>
        </w:rPr>
        <w:t xml:space="preserve"> 2TX where two </w:t>
      </w:r>
      <w:r w:rsidR="00643102">
        <w:rPr>
          <w:sz w:val="20"/>
          <w:szCs w:val="20"/>
          <w:lang w:val="en-GB" w:eastAsia="en-US"/>
        </w:rPr>
        <w:t>n8</w:t>
      </w:r>
      <w:r w:rsidR="00292BFB" w:rsidRPr="000B20B1">
        <w:rPr>
          <w:sz w:val="20"/>
          <w:szCs w:val="20"/>
          <w:lang w:val="en-GB" w:eastAsia="en-US"/>
        </w:rPr>
        <w:t xml:space="preserve"> UL paths are enabled with PC3 power level</w:t>
      </w:r>
      <w:r w:rsidR="00F742FF">
        <w:rPr>
          <w:sz w:val="20"/>
          <w:szCs w:val="20"/>
          <w:lang w:val="en-GB" w:eastAsia="en-US"/>
        </w:rPr>
        <w:t xml:space="preserve"> on each path to achieve the required 26dBm for PC2</w:t>
      </w:r>
      <w:r w:rsidR="00292BFB" w:rsidRPr="000B20B1">
        <w:rPr>
          <w:sz w:val="20"/>
          <w:szCs w:val="20"/>
          <w:lang w:val="en-GB" w:eastAsia="en-US"/>
        </w:rPr>
        <w:t xml:space="preserve"> (2</w:t>
      </w:r>
      <w:r w:rsidR="00F742FF">
        <w:rPr>
          <w:sz w:val="20"/>
          <w:szCs w:val="20"/>
          <w:lang w:val="en-GB" w:eastAsia="en-US"/>
        </w:rPr>
        <w:t>3</w:t>
      </w:r>
      <w:r w:rsidR="00292BFB" w:rsidRPr="000B20B1">
        <w:rPr>
          <w:sz w:val="20"/>
          <w:szCs w:val="20"/>
          <w:lang w:val="en-GB" w:eastAsia="en-US"/>
        </w:rPr>
        <w:t>dBm</w:t>
      </w:r>
      <w:r w:rsidR="00F742FF">
        <w:rPr>
          <w:sz w:val="20"/>
          <w:szCs w:val="20"/>
          <w:lang w:val="en-GB" w:eastAsia="en-US"/>
        </w:rPr>
        <w:t>+23dBm = 26dBm</w:t>
      </w:r>
      <w:r w:rsidR="00292BFB" w:rsidRPr="000B20B1">
        <w:rPr>
          <w:sz w:val="20"/>
          <w:szCs w:val="20"/>
          <w:lang w:val="en-GB" w:eastAsia="en-US"/>
        </w:rPr>
        <w:t xml:space="preserve">). For the second </w:t>
      </w:r>
      <w:r w:rsidR="00F742FF">
        <w:rPr>
          <w:sz w:val="20"/>
          <w:szCs w:val="20"/>
          <w:lang w:val="en-GB" w:eastAsia="en-US"/>
        </w:rPr>
        <w:t>architecture</w:t>
      </w:r>
      <w:r w:rsidR="00292BFB" w:rsidRPr="000B20B1">
        <w:rPr>
          <w:sz w:val="20"/>
          <w:szCs w:val="20"/>
          <w:lang w:val="en-GB" w:eastAsia="en-US"/>
        </w:rPr>
        <w:t xml:space="preserve">, one </w:t>
      </w:r>
      <w:r w:rsidR="00643102">
        <w:rPr>
          <w:sz w:val="20"/>
          <w:szCs w:val="20"/>
          <w:lang w:val="en-GB" w:eastAsia="en-US"/>
        </w:rPr>
        <w:t>n8</w:t>
      </w:r>
      <w:r w:rsidR="00292BFB" w:rsidRPr="000B20B1">
        <w:rPr>
          <w:sz w:val="20"/>
          <w:szCs w:val="20"/>
          <w:lang w:val="en-GB" w:eastAsia="en-US"/>
        </w:rPr>
        <w:t xml:space="preserve"> PA will be in the main path while the second PA will be in the diversity path.</w:t>
      </w:r>
      <w:r w:rsidRPr="000B20B1">
        <w:rPr>
          <w:sz w:val="20"/>
          <w:szCs w:val="20"/>
          <w:lang w:val="en-GB" w:eastAsia="en-US"/>
        </w:rPr>
        <w:t xml:space="preserve"> </w:t>
      </w:r>
    </w:p>
    <w:p w14:paraId="55A399A6" w14:textId="7C343262" w:rsidR="003C57D9" w:rsidRDefault="00D262A9" w:rsidP="003C57D9">
      <w:pPr>
        <w:ind w:left="284"/>
        <w:jc w:val="center"/>
        <w:rPr>
          <w:lang w:val="en-GB" w:eastAsia="en-US"/>
        </w:rPr>
      </w:pPr>
      <w:r w:rsidRPr="00C8266E">
        <w:rPr>
          <w:noProof/>
          <w:lang w:val="en-GB" w:eastAsia="en-US"/>
        </w:rPr>
        <w:drawing>
          <wp:inline distT="0" distB="0" distL="0" distR="0" wp14:anchorId="797DD0CF" wp14:editId="2F916D25">
            <wp:extent cx="2286000" cy="688849"/>
            <wp:effectExtent l="0" t="0" r="0" b="0"/>
            <wp:docPr id="8630039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003901" name=""/>
                    <pic:cNvPicPr/>
                  </pic:nvPicPr>
                  <pic:blipFill>
                    <a:blip r:embed="rId17"/>
                    <a:stretch>
                      <a:fillRect/>
                    </a:stretch>
                  </pic:blipFill>
                  <pic:spPr>
                    <a:xfrm>
                      <a:off x="0" y="0"/>
                      <a:ext cx="2382486" cy="717923"/>
                    </a:xfrm>
                    <a:prstGeom prst="rect">
                      <a:avLst/>
                    </a:prstGeom>
                  </pic:spPr>
                </pic:pic>
              </a:graphicData>
            </a:graphic>
          </wp:inline>
        </w:drawing>
      </w:r>
    </w:p>
    <w:p w14:paraId="525384B7" w14:textId="34089FDA" w:rsidR="003C57D9" w:rsidRPr="003C57D9" w:rsidRDefault="003C57D9" w:rsidP="003C57D9">
      <w:pPr>
        <w:ind w:left="284"/>
        <w:jc w:val="center"/>
        <w:rPr>
          <w:i/>
          <w:iCs/>
          <w:sz w:val="20"/>
          <w:szCs w:val="20"/>
          <w:lang w:val="en-GB" w:eastAsia="en-US"/>
        </w:rPr>
      </w:pPr>
      <w:r w:rsidRPr="003C57D9">
        <w:rPr>
          <w:b/>
          <w:bCs/>
          <w:i/>
          <w:iCs/>
          <w:sz w:val="20"/>
          <w:szCs w:val="20"/>
          <w:lang w:val="en-GB" w:eastAsia="en-US"/>
        </w:rPr>
        <w:t>Figure</w:t>
      </w:r>
      <w:r w:rsidR="001C4BAD">
        <w:rPr>
          <w:b/>
          <w:bCs/>
          <w:i/>
          <w:iCs/>
          <w:sz w:val="20"/>
          <w:szCs w:val="20"/>
          <w:lang w:val="en-GB" w:eastAsia="en-US"/>
        </w:rPr>
        <w:t xml:space="preserve"> 2.1</w:t>
      </w:r>
      <w:r w:rsidRPr="003C57D9">
        <w:rPr>
          <w:i/>
          <w:iCs/>
          <w:sz w:val="20"/>
          <w:szCs w:val="20"/>
          <w:lang w:val="en-GB" w:eastAsia="en-US"/>
        </w:rPr>
        <w:t xml:space="preserve">: Spectrum overlapping between </w:t>
      </w:r>
      <w:r w:rsidR="00643102">
        <w:rPr>
          <w:i/>
          <w:iCs/>
          <w:sz w:val="20"/>
          <w:szCs w:val="20"/>
          <w:lang w:val="en-GB" w:eastAsia="en-US"/>
        </w:rPr>
        <w:t>n8</w:t>
      </w:r>
      <w:r w:rsidRPr="003C57D9">
        <w:rPr>
          <w:i/>
          <w:iCs/>
          <w:sz w:val="20"/>
          <w:szCs w:val="20"/>
          <w:lang w:val="en-GB" w:eastAsia="en-US"/>
        </w:rPr>
        <w:t xml:space="preserve"> UL </w:t>
      </w:r>
      <w:r w:rsidR="00F742FF">
        <w:rPr>
          <w:i/>
          <w:iCs/>
          <w:sz w:val="20"/>
          <w:szCs w:val="20"/>
          <w:lang w:val="en-GB" w:eastAsia="en-US"/>
        </w:rPr>
        <w:t>2</w:t>
      </w:r>
      <w:r w:rsidR="00F742FF" w:rsidRPr="00F742FF">
        <w:rPr>
          <w:i/>
          <w:iCs/>
          <w:sz w:val="20"/>
          <w:szCs w:val="20"/>
          <w:vertAlign w:val="superscript"/>
          <w:lang w:val="en-GB" w:eastAsia="en-US"/>
        </w:rPr>
        <w:t>nd</w:t>
      </w:r>
      <w:r w:rsidR="00F742FF">
        <w:rPr>
          <w:i/>
          <w:iCs/>
          <w:sz w:val="20"/>
          <w:szCs w:val="20"/>
          <w:lang w:val="en-GB" w:eastAsia="en-US"/>
        </w:rPr>
        <w:t xml:space="preserve"> </w:t>
      </w:r>
      <w:r w:rsidRPr="003C57D9">
        <w:rPr>
          <w:i/>
          <w:iCs/>
          <w:sz w:val="20"/>
          <w:szCs w:val="20"/>
          <w:lang w:val="en-GB" w:eastAsia="en-US"/>
        </w:rPr>
        <w:t xml:space="preserve">harmonics and </w:t>
      </w:r>
      <w:r w:rsidR="00643102">
        <w:rPr>
          <w:i/>
          <w:iCs/>
          <w:sz w:val="20"/>
          <w:szCs w:val="20"/>
          <w:lang w:val="en-GB" w:eastAsia="en-US"/>
        </w:rPr>
        <w:t>n41</w:t>
      </w:r>
      <w:r w:rsidRPr="003C57D9">
        <w:rPr>
          <w:i/>
          <w:iCs/>
          <w:sz w:val="20"/>
          <w:szCs w:val="20"/>
          <w:lang w:val="en-GB" w:eastAsia="en-US"/>
        </w:rPr>
        <w:t xml:space="preserve"> DL</w:t>
      </w:r>
    </w:p>
    <w:p w14:paraId="3D1956F5" w14:textId="77777777" w:rsidR="003C57D9" w:rsidRPr="000707BE" w:rsidRDefault="003C57D9" w:rsidP="003C57D9">
      <w:pPr>
        <w:ind w:left="284"/>
        <w:jc w:val="center"/>
        <w:rPr>
          <w:sz w:val="28"/>
          <w:szCs w:val="28"/>
          <w:lang w:val="en-GB" w:eastAsia="en-US"/>
        </w:rPr>
      </w:pPr>
    </w:p>
    <w:p w14:paraId="50D32872" w14:textId="7DCC76C5" w:rsidR="009475CC" w:rsidRPr="000707BE" w:rsidRDefault="000707BE" w:rsidP="00502ED5">
      <w:pPr>
        <w:pStyle w:val="ListParagraph"/>
        <w:numPr>
          <w:ilvl w:val="1"/>
          <w:numId w:val="29"/>
        </w:numPr>
        <w:rPr>
          <w:b/>
          <w:bCs/>
          <w:lang w:val="en-GB" w:eastAsia="en-US"/>
        </w:rPr>
      </w:pPr>
      <w:r w:rsidRPr="000707BE">
        <w:rPr>
          <w:b/>
          <w:bCs/>
          <w:lang w:val="en-GB" w:eastAsia="en-US"/>
        </w:rPr>
        <w:t xml:space="preserve">  </w:t>
      </w:r>
      <w:r w:rsidR="009475CC" w:rsidRPr="000707BE">
        <w:rPr>
          <w:b/>
          <w:bCs/>
          <w:lang w:val="en-GB" w:eastAsia="en-US"/>
        </w:rPr>
        <w:t xml:space="preserve">Case # 1: PC2 </w:t>
      </w:r>
      <w:r w:rsidR="00502ED5" w:rsidRPr="000707BE">
        <w:rPr>
          <w:b/>
          <w:bCs/>
          <w:lang w:val="en-GB" w:eastAsia="en-US"/>
        </w:rPr>
        <w:t xml:space="preserve">on </w:t>
      </w:r>
      <w:r w:rsidR="00643102">
        <w:rPr>
          <w:b/>
          <w:bCs/>
          <w:lang w:val="en-GB" w:eastAsia="en-US"/>
        </w:rPr>
        <w:t>n8</w:t>
      </w:r>
      <w:r w:rsidR="009475CC" w:rsidRPr="000707BE">
        <w:rPr>
          <w:b/>
          <w:bCs/>
          <w:lang w:val="en-GB" w:eastAsia="en-US"/>
        </w:rPr>
        <w:t xml:space="preserve"> UL </w:t>
      </w:r>
      <w:r w:rsidR="00E92673" w:rsidRPr="000707BE">
        <w:rPr>
          <w:b/>
          <w:bCs/>
          <w:lang w:val="en-GB" w:eastAsia="en-US"/>
        </w:rPr>
        <w:t>with 1TX</w:t>
      </w:r>
    </w:p>
    <w:p w14:paraId="250CB1C2" w14:textId="77777777" w:rsidR="00502ED5" w:rsidRDefault="00502ED5" w:rsidP="00502ED5">
      <w:pPr>
        <w:ind w:firstLine="284"/>
        <w:jc w:val="both"/>
        <w:rPr>
          <w:sz w:val="20"/>
          <w:szCs w:val="20"/>
          <w:lang w:val="en-GB" w:eastAsia="en-US"/>
        </w:rPr>
      </w:pPr>
    </w:p>
    <w:p w14:paraId="5CBE4700" w14:textId="0C492B02" w:rsidR="003941D4" w:rsidRPr="002A59C8" w:rsidRDefault="003C57D9" w:rsidP="00502ED5">
      <w:pPr>
        <w:ind w:firstLine="284"/>
        <w:jc w:val="both"/>
        <w:rPr>
          <w:sz w:val="20"/>
          <w:szCs w:val="20"/>
          <w:lang w:val="en-GB" w:eastAsia="en-US"/>
        </w:rPr>
      </w:pPr>
      <w:r>
        <w:rPr>
          <w:sz w:val="20"/>
          <w:szCs w:val="20"/>
          <w:lang w:val="en-GB" w:eastAsia="en-US"/>
        </w:rPr>
        <w:t xml:space="preserve">For the MSD analysis, we </w:t>
      </w:r>
      <w:r w:rsidR="0042606E">
        <w:rPr>
          <w:sz w:val="20"/>
          <w:szCs w:val="20"/>
          <w:lang w:val="en-GB" w:eastAsia="en-US"/>
        </w:rPr>
        <w:t xml:space="preserve">will </w:t>
      </w:r>
      <w:r w:rsidR="004A7501">
        <w:rPr>
          <w:sz w:val="20"/>
          <w:szCs w:val="20"/>
          <w:lang w:val="en-GB" w:eastAsia="en-US"/>
        </w:rPr>
        <w:t xml:space="preserve">first </w:t>
      </w:r>
      <w:r w:rsidR="0042606E">
        <w:rPr>
          <w:sz w:val="20"/>
          <w:szCs w:val="20"/>
          <w:lang w:val="en-GB" w:eastAsia="en-US"/>
        </w:rPr>
        <w:t>consider the archit</w:t>
      </w:r>
      <w:r w:rsidR="007D75D0">
        <w:rPr>
          <w:sz w:val="20"/>
          <w:szCs w:val="20"/>
          <w:lang w:val="en-GB" w:eastAsia="en-US"/>
        </w:rPr>
        <w:t>ect</w:t>
      </w:r>
      <w:r w:rsidR="0042606E">
        <w:rPr>
          <w:sz w:val="20"/>
          <w:szCs w:val="20"/>
          <w:lang w:val="en-GB" w:eastAsia="en-US"/>
        </w:rPr>
        <w:t>ure shown in Figure 2</w:t>
      </w:r>
      <w:r w:rsidR="003941D4">
        <w:rPr>
          <w:sz w:val="20"/>
          <w:szCs w:val="20"/>
          <w:lang w:val="en-GB" w:eastAsia="en-US"/>
        </w:rPr>
        <w:t>.1</w:t>
      </w:r>
      <w:r w:rsidR="00CA1187">
        <w:rPr>
          <w:sz w:val="20"/>
          <w:szCs w:val="20"/>
          <w:lang w:val="en-GB" w:eastAsia="en-US"/>
        </w:rPr>
        <w:t>-1</w:t>
      </w:r>
      <w:r w:rsidR="00A01638">
        <w:rPr>
          <w:sz w:val="20"/>
          <w:szCs w:val="20"/>
          <w:lang w:val="en-GB" w:eastAsia="en-US"/>
        </w:rPr>
        <w:t xml:space="preserve"> below</w:t>
      </w:r>
      <w:r w:rsidR="00426985">
        <w:rPr>
          <w:sz w:val="20"/>
          <w:szCs w:val="20"/>
          <w:lang w:val="en-GB" w:eastAsia="en-US"/>
        </w:rPr>
        <w:t xml:space="preserve"> for the case of </w:t>
      </w:r>
      <w:r w:rsidR="00643102">
        <w:rPr>
          <w:sz w:val="20"/>
          <w:szCs w:val="20"/>
          <w:lang w:val="en-GB" w:eastAsia="en-US"/>
        </w:rPr>
        <w:t>n8</w:t>
      </w:r>
      <w:r w:rsidR="004A7501">
        <w:rPr>
          <w:sz w:val="20"/>
          <w:szCs w:val="20"/>
          <w:lang w:val="en-GB" w:eastAsia="en-US"/>
        </w:rPr>
        <w:t xml:space="preserve"> UL </w:t>
      </w:r>
      <w:r w:rsidR="00426985">
        <w:rPr>
          <w:sz w:val="20"/>
          <w:szCs w:val="20"/>
          <w:lang w:val="en-GB" w:eastAsia="en-US"/>
        </w:rPr>
        <w:t>PC2 with 1TX</w:t>
      </w:r>
      <w:r w:rsidR="00A01638">
        <w:rPr>
          <w:sz w:val="20"/>
          <w:szCs w:val="20"/>
          <w:lang w:val="en-GB" w:eastAsia="en-US"/>
        </w:rPr>
        <w:t>.</w:t>
      </w:r>
      <w:r w:rsidR="003941D4" w:rsidRPr="003941D4">
        <w:rPr>
          <w:sz w:val="20"/>
          <w:szCs w:val="20"/>
          <w:lang w:val="en-GB" w:eastAsia="en-US"/>
        </w:rPr>
        <w:t xml:space="preserve"> </w:t>
      </w:r>
      <w:r w:rsidR="003941D4" w:rsidRPr="002A59C8">
        <w:rPr>
          <w:sz w:val="20"/>
          <w:szCs w:val="20"/>
          <w:lang w:val="en-GB" w:eastAsia="en-US"/>
        </w:rPr>
        <w:t>The</w:t>
      </w:r>
      <w:r w:rsidR="003941D4">
        <w:rPr>
          <w:sz w:val="20"/>
          <w:szCs w:val="20"/>
          <w:lang w:val="en-GB" w:eastAsia="en-US"/>
        </w:rPr>
        <w:t xml:space="preserve"> </w:t>
      </w:r>
      <w:r w:rsidR="003941D4" w:rsidRPr="002A59C8">
        <w:rPr>
          <w:sz w:val="20"/>
          <w:szCs w:val="20"/>
          <w:lang w:val="en-GB" w:eastAsia="en-US"/>
        </w:rPr>
        <w:t xml:space="preserve"> worst-case assumptions for the RF front-end </w:t>
      </w:r>
      <w:r w:rsidR="003941D4">
        <w:rPr>
          <w:sz w:val="20"/>
          <w:szCs w:val="20"/>
          <w:lang w:val="en-GB" w:eastAsia="en-US"/>
        </w:rPr>
        <w:t>component isolation and linearity</w:t>
      </w:r>
      <w:r w:rsidR="00292BFB">
        <w:rPr>
          <w:sz w:val="20"/>
          <w:szCs w:val="20"/>
          <w:lang w:val="en-GB" w:eastAsia="en-US"/>
        </w:rPr>
        <w:t xml:space="preserve"> </w:t>
      </w:r>
      <w:r w:rsidR="003941D4" w:rsidRPr="002A59C8">
        <w:rPr>
          <w:sz w:val="20"/>
          <w:szCs w:val="20"/>
          <w:lang w:val="en-GB" w:eastAsia="en-US"/>
        </w:rPr>
        <w:t xml:space="preserve">performance </w:t>
      </w:r>
      <w:r w:rsidR="003941D4">
        <w:rPr>
          <w:sz w:val="20"/>
          <w:szCs w:val="20"/>
          <w:lang w:val="en-GB" w:eastAsia="en-US"/>
        </w:rPr>
        <w:t xml:space="preserve">are shown in </w:t>
      </w:r>
      <w:r w:rsidR="007D75D0">
        <w:rPr>
          <w:sz w:val="20"/>
          <w:szCs w:val="20"/>
          <w:lang w:val="en-GB" w:eastAsia="en-US"/>
        </w:rPr>
        <w:t>Table</w:t>
      </w:r>
      <w:r w:rsidR="003941D4">
        <w:rPr>
          <w:sz w:val="20"/>
          <w:szCs w:val="20"/>
          <w:lang w:val="en-GB" w:eastAsia="en-US"/>
        </w:rPr>
        <w:t xml:space="preserve"> 2.1</w:t>
      </w:r>
      <w:r w:rsidR="00CA1187">
        <w:rPr>
          <w:sz w:val="20"/>
          <w:szCs w:val="20"/>
          <w:lang w:val="en-GB" w:eastAsia="en-US"/>
        </w:rPr>
        <w:t>-2</w:t>
      </w:r>
      <w:r w:rsidR="003941D4">
        <w:rPr>
          <w:sz w:val="20"/>
          <w:szCs w:val="20"/>
          <w:lang w:val="en-GB" w:eastAsia="en-US"/>
        </w:rPr>
        <w:t xml:space="preserve">. </w:t>
      </w:r>
    </w:p>
    <w:p w14:paraId="5A10A0C4" w14:textId="4326B514" w:rsidR="00A01638" w:rsidRDefault="00602FC3" w:rsidP="001C4BAD">
      <w:pPr>
        <w:jc w:val="both"/>
        <w:rPr>
          <w:sz w:val="20"/>
          <w:szCs w:val="20"/>
        </w:rPr>
      </w:pPr>
      <w:r>
        <w:rPr>
          <w:sz w:val="20"/>
          <w:szCs w:val="20"/>
        </w:rPr>
        <w:tab/>
      </w:r>
    </w:p>
    <w:p w14:paraId="56847606" w14:textId="0EC740FC" w:rsidR="002F5D00" w:rsidRDefault="00D262A9" w:rsidP="002F5D00">
      <w:pPr>
        <w:jc w:val="center"/>
        <w:rPr>
          <w:sz w:val="20"/>
          <w:szCs w:val="20"/>
        </w:rPr>
      </w:pPr>
      <w:r w:rsidRPr="00D262A9">
        <w:rPr>
          <w:noProof/>
          <w:sz w:val="20"/>
          <w:szCs w:val="20"/>
        </w:rPr>
        <w:drawing>
          <wp:inline distT="0" distB="0" distL="0" distR="0" wp14:anchorId="0D14CE8E" wp14:editId="370D323C">
            <wp:extent cx="3683635" cy="2163338"/>
            <wp:effectExtent l="0" t="0" r="0" b="0"/>
            <wp:docPr id="11593227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322776" name=""/>
                    <pic:cNvPicPr/>
                  </pic:nvPicPr>
                  <pic:blipFill>
                    <a:blip r:embed="rId18"/>
                    <a:stretch>
                      <a:fillRect/>
                    </a:stretch>
                  </pic:blipFill>
                  <pic:spPr>
                    <a:xfrm>
                      <a:off x="0" y="0"/>
                      <a:ext cx="3707200" cy="2177177"/>
                    </a:xfrm>
                    <a:prstGeom prst="rect">
                      <a:avLst/>
                    </a:prstGeom>
                  </pic:spPr>
                </pic:pic>
              </a:graphicData>
            </a:graphic>
          </wp:inline>
        </w:drawing>
      </w:r>
    </w:p>
    <w:p w14:paraId="0FE42FA4" w14:textId="0DBA353E" w:rsidR="00A01638" w:rsidRPr="00FD1526" w:rsidRDefault="00602FC3" w:rsidP="00FD1526">
      <w:pPr>
        <w:jc w:val="both"/>
        <w:rPr>
          <w:sz w:val="20"/>
          <w:szCs w:val="20"/>
        </w:rPr>
      </w:pPr>
      <w:r>
        <w:rPr>
          <w:sz w:val="20"/>
          <w:szCs w:val="20"/>
        </w:rPr>
        <w:tab/>
      </w:r>
      <w:r w:rsidR="00FD1526">
        <w:rPr>
          <w:sz w:val="20"/>
          <w:szCs w:val="20"/>
        </w:rPr>
        <w:tab/>
      </w:r>
      <w:r w:rsidR="00FD1526">
        <w:rPr>
          <w:sz w:val="20"/>
          <w:szCs w:val="20"/>
        </w:rPr>
        <w:tab/>
      </w:r>
      <w:r w:rsidR="00FD1526">
        <w:rPr>
          <w:sz w:val="20"/>
          <w:szCs w:val="20"/>
        </w:rPr>
        <w:tab/>
      </w:r>
      <w:r w:rsidR="00FD1526">
        <w:rPr>
          <w:sz w:val="20"/>
          <w:szCs w:val="20"/>
        </w:rPr>
        <w:tab/>
      </w:r>
      <w:r>
        <w:rPr>
          <w:sz w:val="20"/>
          <w:szCs w:val="20"/>
        </w:rPr>
        <w:tab/>
      </w:r>
      <w:r w:rsidR="003941D4" w:rsidRPr="003C57D9">
        <w:rPr>
          <w:b/>
          <w:bCs/>
          <w:i/>
          <w:iCs/>
          <w:sz w:val="20"/>
          <w:szCs w:val="20"/>
          <w:lang w:val="en-GB" w:eastAsia="en-US"/>
        </w:rPr>
        <w:t>Figure</w:t>
      </w:r>
      <w:r w:rsidR="003941D4">
        <w:rPr>
          <w:b/>
          <w:bCs/>
          <w:i/>
          <w:iCs/>
          <w:sz w:val="20"/>
          <w:szCs w:val="20"/>
          <w:lang w:val="en-GB" w:eastAsia="en-US"/>
        </w:rPr>
        <w:t xml:space="preserve"> 2.1</w:t>
      </w:r>
      <w:r w:rsidR="00CA1187">
        <w:rPr>
          <w:b/>
          <w:bCs/>
          <w:i/>
          <w:iCs/>
          <w:sz w:val="20"/>
          <w:szCs w:val="20"/>
          <w:lang w:val="en-GB" w:eastAsia="en-US"/>
        </w:rPr>
        <w:t>-1</w:t>
      </w:r>
      <w:r w:rsidR="003941D4" w:rsidRPr="003C57D9">
        <w:rPr>
          <w:i/>
          <w:iCs/>
          <w:sz w:val="20"/>
          <w:szCs w:val="20"/>
          <w:lang w:val="en-GB" w:eastAsia="en-US"/>
        </w:rPr>
        <w:t xml:space="preserve">: </w:t>
      </w:r>
      <w:r w:rsidR="00CA1187">
        <w:rPr>
          <w:i/>
          <w:iCs/>
          <w:sz w:val="20"/>
          <w:szCs w:val="20"/>
          <w:lang w:val="en-GB" w:eastAsia="en-US"/>
        </w:rPr>
        <w:t>Front-end architecture used for CA_</w:t>
      </w:r>
      <w:r w:rsidR="00643102">
        <w:rPr>
          <w:i/>
          <w:iCs/>
          <w:sz w:val="20"/>
          <w:szCs w:val="20"/>
          <w:lang w:val="en-GB" w:eastAsia="en-US"/>
        </w:rPr>
        <w:t>n8</w:t>
      </w:r>
      <w:r w:rsidR="00CA1187">
        <w:rPr>
          <w:i/>
          <w:iCs/>
          <w:sz w:val="20"/>
          <w:szCs w:val="20"/>
          <w:lang w:val="en-GB" w:eastAsia="en-US"/>
        </w:rPr>
        <w:t>A-</w:t>
      </w:r>
      <w:r w:rsidR="00643102">
        <w:rPr>
          <w:i/>
          <w:iCs/>
          <w:sz w:val="20"/>
          <w:szCs w:val="20"/>
          <w:lang w:val="en-GB" w:eastAsia="en-US"/>
        </w:rPr>
        <w:t>n41</w:t>
      </w:r>
      <w:r w:rsidR="00CA1187">
        <w:rPr>
          <w:i/>
          <w:iCs/>
          <w:sz w:val="20"/>
          <w:szCs w:val="20"/>
          <w:lang w:val="en-GB" w:eastAsia="en-US"/>
        </w:rPr>
        <w:t>A MSD analysis for 1TX</w:t>
      </w:r>
    </w:p>
    <w:p w14:paraId="0E7A9F01" w14:textId="77777777" w:rsidR="00D262A9" w:rsidRDefault="005D0C48" w:rsidP="00D262A9">
      <w:pPr>
        <w:jc w:val="both"/>
        <w:rPr>
          <w:sz w:val="20"/>
          <w:szCs w:val="20"/>
        </w:rPr>
      </w:pPr>
      <w:r>
        <w:rPr>
          <w:sz w:val="20"/>
          <w:szCs w:val="20"/>
        </w:rPr>
        <w:tab/>
      </w:r>
    </w:p>
    <w:tbl>
      <w:tblPr>
        <w:tblStyle w:val="TableGrid"/>
        <w:tblW w:w="0" w:type="auto"/>
        <w:jc w:val="center"/>
        <w:tblLook w:val="04A0" w:firstRow="1" w:lastRow="0" w:firstColumn="1" w:lastColumn="0" w:noHBand="0" w:noVBand="1"/>
      </w:tblPr>
      <w:tblGrid>
        <w:gridCol w:w="3641"/>
        <w:gridCol w:w="1038"/>
        <w:gridCol w:w="992"/>
      </w:tblGrid>
      <w:tr w:rsidR="00D262A9" w14:paraId="00C8268E" w14:textId="77777777" w:rsidTr="00507609">
        <w:trPr>
          <w:jc w:val="center"/>
        </w:trPr>
        <w:tc>
          <w:tcPr>
            <w:tcW w:w="3641" w:type="dxa"/>
            <w:shd w:val="clear" w:color="auto" w:fill="D9D9D9" w:themeFill="background1" w:themeFillShade="D9"/>
            <w:vAlign w:val="center"/>
          </w:tcPr>
          <w:p w14:paraId="1132AA55" w14:textId="77777777" w:rsidR="00D262A9" w:rsidRPr="00E721CD" w:rsidRDefault="00D262A9" w:rsidP="00507609">
            <w:pPr>
              <w:jc w:val="center"/>
              <w:rPr>
                <w:b/>
                <w:bCs/>
                <w:i/>
                <w:iCs/>
                <w:sz w:val="22"/>
                <w:szCs w:val="22"/>
                <w:lang w:eastAsia="en-US"/>
              </w:rPr>
            </w:pPr>
            <w:r w:rsidRPr="00E721CD">
              <w:rPr>
                <w:b/>
                <w:bCs/>
                <w:i/>
                <w:iCs/>
                <w:sz w:val="22"/>
                <w:szCs w:val="22"/>
                <w:lang w:eastAsia="en-US"/>
              </w:rPr>
              <w:t>Parameter</w:t>
            </w:r>
          </w:p>
        </w:tc>
        <w:tc>
          <w:tcPr>
            <w:tcW w:w="1038" w:type="dxa"/>
            <w:shd w:val="clear" w:color="auto" w:fill="D9D9D9" w:themeFill="background1" w:themeFillShade="D9"/>
            <w:vAlign w:val="center"/>
          </w:tcPr>
          <w:p w14:paraId="5FBD2A00" w14:textId="77777777" w:rsidR="00D262A9" w:rsidRPr="00E721CD" w:rsidRDefault="00D262A9" w:rsidP="00507609">
            <w:pPr>
              <w:jc w:val="center"/>
              <w:rPr>
                <w:b/>
                <w:bCs/>
                <w:i/>
                <w:iCs/>
                <w:sz w:val="22"/>
                <w:szCs w:val="22"/>
                <w:lang w:eastAsia="en-US"/>
              </w:rPr>
            </w:pPr>
            <w:r w:rsidRPr="00E721CD">
              <w:rPr>
                <w:b/>
                <w:bCs/>
                <w:i/>
                <w:iCs/>
                <w:color w:val="000000"/>
                <w:sz w:val="22"/>
                <w:szCs w:val="22"/>
                <w:lang w:eastAsia="zh-CN"/>
              </w:rPr>
              <w:t>Value</w:t>
            </w:r>
          </w:p>
        </w:tc>
        <w:tc>
          <w:tcPr>
            <w:tcW w:w="992" w:type="dxa"/>
            <w:shd w:val="clear" w:color="auto" w:fill="D9D9D9" w:themeFill="background1" w:themeFillShade="D9"/>
            <w:vAlign w:val="center"/>
          </w:tcPr>
          <w:p w14:paraId="77011D26" w14:textId="77777777" w:rsidR="00D262A9" w:rsidRPr="00E721CD" w:rsidRDefault="00D262A9" w:rsidP="00507609">
            <w:pPr>
              <w:jc w:val="center"/>
              <w:rPr>
                <w:b/>
                <w:bCs/>
                <w:i/>
                <w:iCs/>
                <w:sz w:val="22"/>
                <w:szCs w:val="22"/>
                <w:lang w:eastAsia="en-US"/>
              </w:rPr>
            </w:pPr>
            <w:r w:rsidRPr="00E721CD">
              <w:rPr>
                <w:b/>
                <w:bCs/>
                <w:i/>
                <w:iCs/>
                <w:color w:val="000000"/>
                <w:sz w:val="22"/>
                <w:szCs w:val="22"/>
                <w:lang w:eastAsia="zh-CN"/>
              </w:rPr>
              <w:t>Unit</w:t>
            </w:r>
          </w:p>
        </w:tc>
      </w:tr>
      <w:tr w:rsidR="00D262A9" w14:paraId="54FDD9C8" w14:textId="77777777" w:rsidTr="00507609">
        <w:trPr>
          <w:jc w:val="center"/>
        </w:trPr>
        <w:tc>
          <w:tcPr>
            <w:tcW w:w="3641" w:type="dxa"/>
            <w:vAlign w:val="center"/>
          </w:tcPr>
          <w:p w14:paraId="197BD0B5" w14:textId="77777777" w:rsidR="00D262A9" w:rsidRPr="00A01638" w:rsidRDefault="00D262A9" w:rsidP="00507609">
            <w:pPr>
              <w:jc w:val="center"/>
              <w:rPr>
                <w:sz w:val="20"/>
                <w:szCs w:val="20"/>
                <w:lang w:eastAsia="en-US"/>
              </w:rPr>
            </w:pPr>
            <w:r w:rsidRPr="00A01638">
              <w:rPr>
                <w:color w:val="000000"/>
                <w:sz w:val="20"/>
                <w:szCs w:val="20"/>
                <w:lang w:eastAsia="zh-CN"/>
              </w:rPr>
              <w:t>Antenna isolation</w:t>
            </w:r>
          </w:p>
        </w:tc>
        <w:tc>
          <w:tcPr>
            <w:tcW w:w="1038" w:type="dxa"/>
            <w:vAlign w:val="center"/>
          </w:tcPr>
          <w:p w14:paraId="3E026F4B" w14:textId="77777777" w:rsidR="00D262A9" w:rsidRPr="00A01638" w:rsidRDefault="00D262A9" w:rsidP="00507609">
            <w:pPr>
              <w:jc w:val="center"/>
              <w:rPr>
                <w:sz w:val="20"/>
                <w:szCs w:val="20"/>
                <w:lang w:eastAsia="en-US"/>
              </w:rPr>
            </w:pPr>
            <w:r w:rsidRPr="00A01638">
              <w:rPr>
                <w:color w:val="000000"/>
                <w:sz w:val="20"/>
                <w:szCs w:val="20"/>
                <w:lang w:eastAsia="zh-CN"/>
              </w:rPr>
              <w:t>1</w:t>
            </w:r>
            <w:r>
              <w:rPr>
                <w:color w:val="000000"/>
                <w:sz w:val="20"/>
                <w:szCs w:val="20"/>
                <w:lang w:eastAsia="zh-CN"/>
              </w:rPr>
              <w:t>0</w:t>
            </w:r>
          </w:p>
        </w:tc>
        <w:tc>
          <w:tcPr>
            <w:tcW w:w="992" w:type="dxa"/>
            <w:vAlign w:val="center"/>
          </w:tcPr>
          <w:p w14:paraId="7E7476C8" w14:textId="77777777" w:rsidR="00D262A9" w:rsidRPr="00A01638" w:rsidRDefault="00D262A9" w:rsidP="00507609">
            <w:pPr>
              <w:jc w:val="center"/>
              <w:rPr>
                <w:sz w:val="20"/>
                <w:szCs w:val="20"/>
                <w:lang w:eastAsia="en-US"/>
              </w:rPr>
            </w:pPr>
            <w:r w:rsidRPr="00A01638">
              <w:rPr>
                <w:color w:val="000000"/>
                <w:sz w:val="20"/>
                <w:szCs w:val="20"/>
                <w:lang w:eastAsia="zh-CN"/>
              </w:rPr>
              <w:t>dB</w:t>
            </w:r>
          </w:p>
        </w:tc>
      </w:tr>
      <w:tr w:rsidR="00D262A9" w14:paraId="11040BB4" w14:textId="77777777" w:rsidTr="00507609">
        <w:trPr>
          <w:jc w:val="center"/>
        </w:trPr>
        <w:tc>
          <w:tcPr>
            <w:tcW w:w="3641" w:type="dxa"/>
            <w:vAlign w:val="center"/>
          </w:tcPr>
          <w:p w14:paraId="2998A28D" w14:textId="77777777" w:rsidR="00D262A9" w:rsidRPr="00A01638" w:rsidRDefault="00D262A9" w:rsidP="00507609">
            <w:pPr>
              <w:jc w:val="center"/>
              <w:rPr>
                <w:color w:val="000000"/>
                <w:sz w:val="20"/>
                <w:szCs w:val="20"/>
                <w:lang w:eastAsia="zh-CN"/>
              </w:rPr>
            </w:pPr>
            <w:r>
              <w:rPr>
                <w:color w:val="000000"/>
                <w:sz w:val="20"/>
                <w:szCs w:val="20"/>
                <w:lang w:eastAsia="zh-CN"/>
              </w:rPr>
              <w:t>PCB isolation</w:t>
            </w:r>
          </w:p>
        </w:tc>
        <w:tc>
          <w:tcPr>
            <w:tcW w:w="1038" w:type="dxa"/>
            <w:vAlign w:val="center"/>
          </w:tcPr>
          <w:p w14:paraId="5FA0CD58" w14:textId="77777777" w:rsidR="00D262A9" w:rsidRPr="00A01638" w:rsidRDefault="00D262A9" w:rsidP="00507609">
            <w:pPr>
              <w:jc w:val="center"/>
              <w:rPr>
                <w:color w:val="000000"/>
                <w:sz w:val="20"/>
                <w:szCs w:val="20"/>
                <w:lang w:eastAsia="zh-CN"/>
              </w:rPr>
            </w:pPr>
            <w:r>
              <w:rPr>
                <w:color w:val="000000"/>
                <w:sz w:val="20"/>
                <w:szCs w:val="20"/>
                <w:lang w:eastAsia="zh-CN"/>
              </w:rPr>
              <w:t>70</w:t>
            </w:r>
          </w:p>
        </w:tc>
        <w:tc>
          <w:tcPr>
            <w:tcW w:w="992" w:type="dxa"/>
            <w:vAlign w:val="center"/>
          </w:tcPr>
          <w:p w14:paraId="36F285CE" w14:textId="77777777" w:rsidR="00D262A9" w:rsidRPr="00A01638" w:rsidRDefault="00D262A9" w:rsidP="00507609">
            <w:pPr>
              <w:jc w:val="center"/>
              <w:rPr>
                <w:color w:val="000000"/>
                <w:sz w:val="20"/>
                <w:szCs w:val="20"/>
                <w:lang w:eastAsia="zh-CN"/>
              </w:rPr>
            </w:pPr>
            <w:r>
              <w:rPr>
                <w:color w:val="000000"/>
                <w:sz w:val="20"/>
                <w:szCs w:val="20"/>
                <w:lang w:eastAsia="zh-CN"/>
              </w:rPr>
              <w:t>dB</w:t>
            </w:r>
          </w:p>
        </w:tc>
      </w:tr>
      <w:tr w:rsidR="00D262A9" w14:paraId="1B9B86E7" w14:textId="77777777" w:rsidTr="00507609">
        <w:trPr>
          <w:jc w:val="center"/>
        </w:trPr>
        <w:tc>
          <w:tcPr>
            <w:tcW w:w="3641" w:type="dxa"/>
            <w:vAlign w:val="center"/>
          </w:tcPr>
          <w:p w14:paraId="6341A007" w14:textId="77777777" w:rsidR="00D262A9" w:rsidRPr="00A01638" w:rsidRDefault="00D262A9" w:rsidP="00507609">
            <w:pPr>
              <w:jc w:val="center"/>
              <w:rPr>
                <w:sz w:val="20"/>
                <w:szCs w:val="20"/>
                <w:lang w:eastAsia="en-US"/>
              </w:rPr>
            </w:pPr>
            <w:r w:rsidRPr="00A01638">
              <w:rPr>
                <w:color w:val="000000"/>
                <w:sz w:val="20"/>
                <w:szCs w:val="20"/>
                <w:lang w:eastAsia="zh-CN"/>
              </w:rPr>
              <w:t>Front-end loss</w:t>
            </w:r>
          </w:p>
        </w:tc>
        <w:tc>
          <w:tcPr>
            <w:tcW w:w="1038" w:type="dxa"/>
            <w:vAlign w:val="center"/>
          </w:tcPr>
          <w:p w14:paraId="67A509C0" w14:textId="77777777" w:rsidR="00D262A9" w:rsidRPr="00A01638" w:rsidRDefault="00D262A9" w:rsidP="00507609">
            <w:pPr>
              <w:jc w:val="center"/>
              <w:rPr>
                <w:sz w:val="20"/>
                <w:szCs w:val="20"/>
                <w:lang w:eastAsia="en-US"/>
              </w:rPr>
            </w:pPr>
            <w:r w:rsidRPr="00A01638">
              <w:rPr>
                <w:color w:val="000000"/>
                <w:sz w:val="20"/>
                <w:szCs w:val="20"/>
                <w:lang w:eastAsia="zh-CN"/>
              </w:rPr>
              <w:t>4</w:t>
            </w:r>
          </w:p>
        </w:tc>
        <w:tc>
          <w:tcPr>
            <w:tcW w:w="992" w:type="dxa"/>
            <w:vAlign w:val="center"/>
          </w:tcPr>
          <w:p w14:paraId="41740974" w14:textId="77777777" w:rsidR="00D262A9" w:rsidRPr="00A01638" w:rsidRDefault="00D262A9" w:rsidP="00507609">
            <w:pPr>
              <w:jc w:val="center"/>
              <w:rPr>
                <w:sz w:val="20"/>
                <w:szCs w:val="20"/>
                <w:lang w:eastAsia="en-US"/>
              </w:rPr>
            </w:pPr>
            <w:r w:rsidRPr="00A01638">
              <w:rPr>
                <w:color w:val="000000"/>
                <w:sz w:val="20"/>
                <w:szCs w:val="20"/>
                <w:lang w:eastAsia="zh-CN"/>
              </w:rPr>
              <w:t>dB</w:t>
            </w:r>
          </w:p>
        </w:tc>
      </w:tr>
      <w:tr w:rsidR="00D262A9" w14:paraId="6BB00ED7" w14:textId="77777777" w:rsidTr="00507609">
        <w:trPr>
          <w:jc w:val="center"/>
        </w:trPr>
        <w:tc>
          <w:tcPr>
            <w:tcW w:w="3641" w:type="dxa"/>
            <w:vAlign w:val="center"/>
          </w:tcPr>
          <w:p w14:paraId="389304A4" w14:textId="77777777" w:rsidR="00D262A9" w:rsidRPr="00A01638" w:rsidRDefault="00D262A9" w:rsidP="00507609">
            <w:pPr>
              <w:jc w:val="center"/>
              <w:rPr>
                <w:sz w:val="20"/>
                <w:szCs w:val="20"/>
                <w:lang w:eastAsia="en-US"/>
              </w:rPr>
            </w:pPr>
            <w:r w:rsidRPr="00A01638">
              <w:rPr>
                <w:color w:val="000000"/>
                <w:sz w:val="20"/>
                <w:szCs w:val="20"/>
                <w:lang w:eastAsia="zh-CN"/>
              </w:rPr>
              <w:t>Triplexer isolation</w:t>
            </w:r>
          </w:p>
        </w:tc>
        <w:tc>
          <w:tcPr>
            <w:tcW w:w="1038" w:type="dxa"/>
            <w:vAlign w:val="center"/>
          </w:tcPr>
          <w:p w14:paraId="7B25CE4F" w14:textId="4AF77FD8" w:rsidR="00D262A9" w:rsidRPr="00A01638" w:rsidRDefault="00D262A9" w:rsidP="00507609">
            <w:pPr>
              <w:jc w:val="center"/>
              <w:rPr>
                <w:sz w:val="20"/>
                <w:szCs w:val="20"/>
                <w:lang w:eastAsia="en-US"/>
              </w:rPr>
            </w:pPr>
            <w:r w:rsidRPr="00A01638">
              <w:rPr>
                <w:color w:val="000000"/>
                <w:sz w:val="20"/>
                <w:szCs w:val="20"/>
                <w:lang w:eastAsia="zh-CN"/>
              </w:rPr>
              <w:t>2</w:t>
            </w:r>
            <w:r w:rsidR="006F55CA">
              <w:rPr>
                <w:color w:val="000000"/>
                <w:sz w:val="20"/>
                <w:szCs w:val="20"/>
                <w:lang w:eastAsia="zh-CN"/>
              </w:rPr>
              <w:t>5</w:t>
            </w:r>
          </w:p>
        </w:tc>
        <w:tc>
          <w:tcPr>
            <w:tcW w:w="992" w:type="dxa"/>
            <w:vAlign w:val="center"/>
          </w:tcPr>
          <w:p w14:paraId="74689885" w14:textId="77777777" w:rsidR="00D262A9" w:rsidRPr="00A01638" w:rsidRDefault="00D262A9" w:rsidP="00507609">
            <w:pPr>
              <w:jc w:val="center"/>
              <w:rPr>
                <w:sz w:val="20"/>
                <w:szCs w:val="20"/>
                <w:lang w:eastAsia="en-US"/>
              </w:rPr>
            </w:pPr>
            <w:r w:rsidRPr="00A01638">
              <w:rPr>
                <w:color w:val="000000"/>
                <w:sz w:val="20"/>
                <w:szCs w:val="20"/>
                <w:lang w:eastAsia="zh-CN"/>
              </w:rPr>
              <w:t>dB</w:t>
            </w:r>
          </w:p>
        </w:tc>
      </w:tr>
      <w:tr w:rsidR="00D262A9" w14:paraId="38CC25C5" w14:textId="77777777" w:rsidTr="00507609">
        <w:trPr>
          <w:jc w:val="center"/>
        </w:trPr>
        <w:tc>
          <w:tcPr>
            <w:tcW w:w="3641" w:type="dxa"/>
            <w:vAlign w:val="center"/>
          </w:tcPr>
          <w:p w14:paraId="5C3636EE" w14:textId="77777777" w:rsidR="00D262A9" w:rsidRPr="00A01638" w:rsidRDefault="00D262A9" w:rsidP="00507609">
            <w:pPr>
              <w:jc w:val="center"/>
              <w:rPr>
                <w:sz w:val="20"/>
                <w:szCs w:val="20"/>
                <w:lang w:eastAsia="en-US"/>
              </w:rPr>
            </w:pPr>
            <w:r>
              <w:rPr>
                <w:sz w:val="20"/>
                <w:szCs w:val="20"/>
                <w:lang w:eastAsia="en-US"/>
              </w:rPr>
              <w:t>n8 harmonic filter attenuation on n8 H3</w:t>
            </w:r>
          </w:p>
        </w:tc>
        <w:tc>
          <w:tcPr>
            <w:tcW w:w="1038" w:type="dxa"/>
            <w:vAlign w:val="center"/>
          </w:tcPr>
          <w:p w14:paraId="26E626CC" w14:textId="2511A02F" w:rsidR="00D262A9" w:rsidRPr="00A01638" w:rsidRDefault="00D262A9" w:rsidP="00507609">
            <w:pPr>
              <w:jc w:val="center"/>
              <w:rPr>
                <w:sz w:val="20"/>
                <w:szCs w:val="20"/>
                <w:lang w:eastAsia="en-US"/>
              </w:rPr>
            </w:pPr>
            <w:r>
              <w:rPr>
                <w:sz w:val="20"/>
                <w:szCs w:val="20"/>
                <w:lang w:eastAsia="en-US"/>
              </w:rPr>
              <w:t>3</w:t>
            </w:r>
            <w:r w:rsidR="006F55CA">
              <w:rPr>
                <w:sz w:val="20"/>
                <w:szCs w:val="20"/>
                <w:lang w:eastAsia="en-US"/>
              </w:rPr>
              <w:t>5</w:t>
            </w:r>
          </w:p>
        </w:tc>
        <w:tc>
          <w:tcPr>
            <w:tcW w:w="992" w:type="dxa"/>
            <w:vAlign w:val="center"/>
          </w:tcPr>
          <w:p w14:paraId="666B2DE2" w14:textId="77777777" w:rsidR="00D262A9" w:rsidRPr="00A01638" w:rsidRDefault="00D262A9" w:rsidP="00507609">
            <w:pPr>
              <w:jc w:val="center"/>
              <w:rPr>
                <w:sz w:val="20"/>
                <w:szCs w:val="20"/>
                <w:lang w:eastAsia="en-US"/>
              </w:rPr>
            </w:pPr>
            <w:r w:rsidRPr="00A01638">
              <w:rPr>
                <w:color w:val="000000"/>
                <w:sz w:val="20"/>
                <w:szCs w:val="20"/>
                <w:lang w:eastAsia="zh-CN"/>
              </w:rPr>
              <w:t>dB</w:t>
            </w:r>
          </w:p>
        </w:tc>
      </w:tr>
      <w:tr w:rsidR="00D262A9" w14:paraId="7B08FB07" w14:textId="77777777" w:rsidTr="00507609">
        <w:trPr>
          <w:jc w:val="center"/>
        </w:trPr>
        <w:tc>
          <w:tcPr>
            <w:tcW w:w="3641" w:type="dxa"/>
            <w:vAlign w:val="center"/>
          </w:tcPr>
          <w:p w14:paraId="0AD1DB46" w14:textId="77777777" w:rsidR="00D262A9" w:rsidRPr="00A01638" w:rsidRDefault="00D262A9" w:rsidP="00507609">
            <w:pPr>
              <w:jc w:val="center"/>
              <w:rPr>
                <w:sz w:val="20"/>
                <w:szCs w:val="20"/>
                <w:lang w:eastAsia="en-US"/>
              </w:rPr>
            </w:pPr>
            <w:r>
              <w:rPr>
                <w:sz w:val="20"/>
                <w:szCs w:val="20"/>
                <w:lang w:eastAsia="en-US"/>
              </w:rPr>
              <w:t>n8 duplexer attenuation on n8 H3</w:t>
            </w:r>
          </w:p>
        </w:tc>
        <w:tc>
          <w:tcPr>
            <w:tcW w:w="1038" w:type="dxa"/>
            <w:vAlign w:val="center"/>
          </w:tcPr>
          <w:p w14:paraId="2FD5C4B4" w14:textId="77777777" w:rsidR="00D262A9" w:rsidRPr="00A01638" w:rsidRDefault="00D262A9" w:rsidP="00507609">
            <w:pPr>
              <w:jc w:val="center"/>
              <w:rPr>
                <w:sz w:val="20"/>
                <w:szCs w:val="20"/>
                <w:lang w:eastAsia="en-US"/>
              </w:rPr>
            </w:pPr>
            <w:r>
              <w:rPr>
                <w:sz w:val="20"/>
                <w:szCs w:val="20"/>
                <w:lang w:eastAsia="en-US"/>
              </w:rPr>
              <w:t>30</w:t>
            </w:r>
          </w:p>
        </w:tc>
        <w:tc>
          <w:tcPr>
            <w:tcW w:w="992" w:type="dxa"/>
            <w:vAlign w:val="center"/>
          </w:tcPr>
          <w:p w14:paraId="36E7F0AD" w14:textId="77777777" w:rsidR="00D262A9" w:rsidRPr="00A01638" w:rsidRDefault="00D262A9" w:rsidP="00507609">
            <w:pPr>
              <w:jc w:val="center"/>
              <w:rPr>
                <w:sz w:val="20"/>
                <w:szCs w:val="20"/>
                <w:lang w:eastAsia="en-US"/>
              </w:rPr>
            </w:pPr>
            <w:r w:rsidRPr="00A01638">
              <w:rPr>
                <w:color w:val="000000"/>
                <w:sz w:val="20"/>
                <w:szCs w:val="20"/>
                <w:lang w:eastAsia="zh-CN"/>
              </w:rPr>
              <w:t>dB</w:t>
            </w:r>
          </w:p>
        </w:tc>
      </w:tr>
      <w:tr w:rsidR="00D262A9" w14:paraId="5C574FC9" w14:textId="77777777" w:rsidTr="00507609">
        <w:trPr>
          <w:jc w:val="center"/>
        </w:trPr>
        <w:tc>
          <w:tcPr>
            <w:tcW w:w="3641" w:type="dxa"/>
            <w:vAlign w:val="center"/>
          </w:tcPr>
          <w:p w14:paraId="2293481C" w14:textId="77777777" w:rsidR="00D262A9" w:rsidRPr="00A01638" w:rsidRDefault="00D262A9" w:rsidP="00507609">
            <w:pPr>
              <w:jc w:val="center"/>
              <w:rPr>
                <w:sz w:val="20"/>
                <w:szCs w:val="20"/>
                <w:lang w:eastAsia="en-US"/>
              </w:rPr>
            </w:pPr>
            <w:r w:rsidRPr="00A01638">
              <w:rPr>
                <w:color w:val="000000"/>
                <w:sz w:val="20"/>
                <w:szCs w:val="20"/>
                <w:lang w:eastAsia="zh-CN"/>
              </w:rPr>
              <w:t>PCB isolation</w:t>
            </w:r>
          </w:p>
        </w:tc>
        <w:tc>
          <w:tcPr>
            <w:tcW w:w="1038" w:type="dxa"/>
            <w:vAlign w:val="center"/>
          </w:tcPr>
          <w:p w14:paraId="07422AB9" w14:textId="77777777" w:rsidR="00D262A9" w:rsidRPr="00A01638" w:rsidRDefault="00D262A9" w:rsidP="00507609">
            <w:pPr>
              <w:jc w:val="center"/>
              <w:rPr>
                <w:sz w:val="20"/>
                <w:szCs w:val="20"/>
                <w:lang w:eastAsia="en-US"/>
              </w:rPr>
            </w:pPr>
            <w:r w:rsidRPr="00A01638">
              <w:rPr>
                <w:color w:val="000000"/>
                <w:sz w:val="20"/>
                <w:szCs w:val="20"/>
                <w:lang w:eastAsia="zh-CN"/>
              </w:rPr>
              <w:t>70</w:t>
            </w:r>
          </w:p>
        </w:tc>
        <w:tc>
          <w:tcPr>
            <w:tcW w:w="992" w:type="dxa"/>
            <w:vAlign w:val="center"/>
          </w:tcPr>
          <w:p w14:paraId="106DB8CD" w14:textId="77777777" w:rsidR="00D262A9" w:rsidRPr="00A01638" w:rsidRDefault="00D262A9" w:rsidP="00507609">
            <w:pPr>
              <w:jc w:val="center"/>
              <w:rPr>
                <w:sz w:val="20"/>
                <w:szCs w:val="20"/>
                <w:lang w:eastAsia="en-US"/>
              </w:rPr>
            </w:pPr>
            <w:r w:rsidRPr="00A01638">
              <w:rPr>
                <w:color w:val="000000"/>
                <w:sz w:val="20"/>
                <w:szCs w:val="20"/>
                <w:lang w:eastAsia="zh-CN"/>
              </w:rPr>
              <w:t>dB</w:t>
            </w:r>
          </w:p>
        </w:tc>
      </w:tr>
      <w:tr w:rsidR="00D262A9" w14:paraId="770E7962" w14:textId="77777777" w:rsidTr="00507609">
        <w:trPr>
          <w:jc w:val="center"/>
        </w:trPr>
        <w:tc>
          <w:tcPr>
            <w:tcW w:w="3641" w:type="dxa"/>
            <w:vAlign w:val="center"/>
          </w:tcPr>
          <w:p w14:paraId="1C9CBE85" w14:textId="77777777" w:rsidR="00D262A9" w:rsidRPr="00A01638" w:rsidRDefault="00D262A9" w:rsidP="00507609">
            <w:pPr>
              <w:jc w:val="center"/>
              <w:rPr>
                <w:color w:val="000000"/>
                <w:sz w:val="20"/>
                <w:szCs w:val="20"/>
                <w:lang w:eastAsia="zh-CN"/>
              </w:rPr>
            </w:pPr>
            <w:r>
              <w:rPr>
                <w:color w:val="000000"/>
                <w:sz w:val="20"/>
                <w:szCs w:val="20"/>
                <w:lang w:eastAsia="zh-CN"/>
              </w:rPr>
              <w:t>n41</w:t>
            </w:r>
            <w:r w:rsidRPr="009475CC">
              <w:rPr>
                <w:color w:val="000000"/>
                <w:sz w:val="20"/>
                <w:szCs w:val="20"/>
                <w:lang w:eastAsia="zh-CN"/>
              </w:rPr>
              <w:t xml:space="preserve"> BPF </w:t>
            </w:r>
            <w:r>
              <w:rPr>
                <w:color w:val="000000"/>
                <w:sz w:val="20"/>
                <w:szCs w:val="20"/>
                <w:lang w:eastAsia="zh-CN"/>
              </w:rPr>
              <w:t xml:space="preserve">attenuation on </w:t>
            </w:r>
            <w:r w:rsidRPr="009475CC">
              <w:rPr>
                <w:color w:val="000000"/>
                <w:sz w:val="20"/>
                <w:szCs w:val="20"/>
                <w:lang w:eastAsia="zh-CN"/>
              </w:rPr>
              <w:t xml:space="preserve"> n</w:t>
            </w:r>
            <w:r>
              <w:rPr>
                <w:color w:val="000000"/>
                <w:sz w:val="20"/>
                <w:szCs w:val="20"/>
                <w:lang w:eastAsia="zh-CN"/>
              </w:rPr>
              <w:t>8</w:t>
            </w:r>
            <w:r w:rsidRPr="009475CC">
              <w:rPr>
                <w:color w:val="000000"/>
                <w:sz w:val="20"/>
                <w:szCs w:val="20"/>
                <w:lang w:eastAsia="zh-CN"/>
              </w:rPr>
              <w:t xml:space="preserve"> </w:t>
            </w:r>
            <w:r>
              <w:rPr>
                <w:color w:val="000000"/>
                <w:sz w:val="20"/>
                <w:szCs w:val="20"/>
                <w:lang w:eastAsia="zh-CN"/>
              </w:rPr>
              <w:t>H3</w:t>
            </w:r>
          </w:p>
        </w:tc>
        <w:tc>
          <w:tcPr>
            <w:tcW w:w="1038" w:type="dxa"/>
            <w:vAlign w:val="center"/>
          </w:tcPr>
          <w:p w14:paraId="4445A864" w14:textId="77777777" w:rsidR="00D262A9" w:rsidRPr="00A01638" w:rsidRDefault="00D262A9" w:rsidP="00507609">
            <w:pPr>
              <w:jc w:val="center"/>
              <w:rPr>
                <w:color w:val="000000"/>
                <w:sz w:val="20"/>
                <w:szCs w:val="20"/>
                <w:lang w:eastAsia="zh-CN"/>
              </w:rPr>
            </w:pPr>
            <w:r>
              <w:rPr>
                <w:color w:val="000000"/>
                <w:sz w:val="20"/>
                <w:szCs w:val="20"/>
                <w:lang w:eastAsia="zh-CN"/>
              </w:rPr>
              <w:t>50</w:t>
            </w:r>
          </w:p>
        </w:tc>
        <w:tc>
          <w:tcPr>
            <w:tcW w:w="992" w:type="dxa"/>
            <w:vAlign w:val="center"/>
          </w:tcPr>
          <w:p w14:paraId="3F59E762" w14:textId="77777777" w:rsidR="00D262A9" w:rsidRPr="00A01638" w:rsidRDefault="00D262A9" w:rsidP="00507609">
            <w:pPr>
              <w:jc w:val="center"/>
              <w:rPr>
                <w:color w:val="000000"/>
                <w:sz w:val="20"/>
                <w:szCs w:val="20"/>
                <w:lang w:eastAsia="zh-CN"/>
              </w:rPr>
            </w:pPr>
            <w:r>
              <w:rPr>
                <w:color w:val="000000"/>
                <w:sz w:val="20"/>
                <w:szCs w:val="20"/>
                <w:lang w:eastAsia="zh-CN"/>
              </w:rPr>
              <w:t>dB</w:t>
            </w:r>
          </w:p>
        </w:tc>
      </w:tr>
      <w:tr w:rsidR="00D262A9" w14:paraId="381267D8" w14:textId="77777777" w:rsidTr="00507609">
        <w:trPr>
          <w:jc w:val="center"/>
        </w:trPr>
        <w:tc>
          <w:tcPr>
            <w:tcW w:w="3641" w:type="dxa"/>
            <w:vAlign w:val="center"/>
          </w:tcPr>
          <w:p w14:paraId="01539C31" w14:textId="77777777" w:rsidR="00D262A9" w:rsidRDefault="00D262A9" w:rsidP="00507609">
            <w:pPr>
              <w:jc w:val="center"/>
              <w:rPr>
                <w:color w:val="000000"/>
                <w:sz w:val="20"/>
                <w:szCs w:val="20"/>
                <w:lang w:eastAsia="zh-CN"/>
              </w:rPr>
            </w:pPr>
            <w:r>
              <w:rPr>
                <w:color w:val="000000"/>
                <w:sz w:val="20"/>
                <w:szCs w:val="20"/>
                <w:lang w:eastAsia="zh-CN"/>
              </w:rPr>
              <w:t>N8 PA output power</w:t>
            </w:r>
          </w:p>
        </w:tc>
        <w:tc>
          <w:tcPr>
            <w:tcW w:w="1038" w:type="dxa"/>
            <w:vAlign w:val="center"/>
          </w:tcPr>
          <w:p w14:paraId="7F9BB360" w14:textId="77777777" w:rsidR="00D262A9" w:rsidRDefault="00D262A9" w:rsidP="00507609">
            <w:pPr>
              <w:jc w:val="center"/>
              <w:rPr>
                <w:color w:val="000000"/>
                <w:sz w:val="20"/>
                <w:szCs w:val="20"/>
                <w:lang w:eastAsia="zh-CN"/>
              </w:rPr>
            </w:pPr>
            <w:r>
              <w:rPr>
                <w:color w:val="000000"/>
                <w:sz w:val="20"/>
                <w:szCs w:val="20"/>
                <w:lang w:eastAsia="zh-CN"/>
              </w:rPr>
              <w:t>29</w:t>
            </w:r>
          </w:p>
        </w:tc>
        <w:tc>
          <w:tcPr>
            <w:tcW w:w="992" w:type="dxa"/>
            <w:vAlign w:val="center"/>
          </w:tcPr>
          <w:p w14:paraId="133D7732" w14:textId="77777777" w:rsidR="00D262A9" w:rsidRDefault="00D262A9" w:rsidP="00507609">
            <w:pPr>
              <w:jc w:val="center"/>
              <w:rPr>
                <w:color w:val="000000"/>
                <w:sz w:val="20"/>
                <w:szCs w:val="20"/>
                <w:lang w:eastAsia="zh-CN"/>
              </w:rPr>
            </w:pPr>
            <w:r>
              <w:rPr>
                <w:color w:val="000000"/>
                <w:sz w:val="20"/>
                <w:szCs w:val="20"/>
                <w:lang w:eastAsia="zh-CN"/>
              </w:rPr>
              <w:t>dBm</w:t>
            </w:r>
          </w:p>
        </w:tc>
      </w:tr>
      <w:tr w:rsidR="00D262A9" w14:paraId="6F5F24F8" w14:textId="77777777" w:rsidTr="00507609">
        <w:trPr>
          <w:jc w:val="center"/>
        </w:trPr>
        <w:tc>
          <w:tcPr>
            <w:tcW w:w="3641" w:type="dxa"/>
            <w:vAlign w:val="center"/>
          </w:tcPr>
          <w:p w14:paraId="3526A987" w14:textId="77777777" w:rsidR="00D262A9" w:rsidRDefault="00D262A9" w:rsidP="00507609">
            <w:pPr>
              <w:jc w:val="center"/>
              <w:rPr>
                <w:color w:val="000000"/>
                <w:sz w:val="20"/>
                <w:szCs w:val="20"/>
                <w:lang w:eastAsia="zh-CN"/>
              </w:rPr>
            </w:pPr>
            <w:r>
              <w:rPr>
                <w:color w:val="000000"/>
                <w:sz w:val="20"/>
                <w:szCs w:val="20"/>
                <w:lang w:eastAsia="zh-CN"/>
              </w:rPr>
              <w:t>Duplexer IP3</w:t>
            </w:r>
          </w:p>
        </w:tc>
        <w:tc>
          <w:tcPr>
            <w:tcW w:w="1038" w:type="dxa"/>
            <w:vAlign w:val="center"/>
          </w:tcPr>
          <w:p w14:paraId="274274A4" w14:textId="77777777" w:rsidR="00D262A9" w:rsidRDefault="00D262A9" w:rsidP="00507609">
            <w:pPr>
              <w:jc w:val="center"/>
              <w:rPr>
                <w:color w:val="000000"/>
                <w:sz w:val="20"/>
                <w:szCs w:val="20"/>
                <w:lang w:eastAsia="zh-CN"/>
              </w:rPr>
            </w:pPr>
            <w:r>
              <w:rPr>
                <w:color w:val="000000"/>
                <w:sz w:val="20"/>
                <w:szCs w:val="20"/>
                <w:lang w:eastAsia="zh-CN"/>
              </w:rPr>
              <w:t>75</w:t>
            </w:r>
          </w:p>
        </w:tc>
        <w:tc>
          <w:tcPr>
            <w:tcW w:w="992" w:type="dxa"/>
            <w:vAlign w:val="center"/>
          </w:tcPr>
          <w:p w14:paraId="3B816DD4" w14:textId="77777777" w:rsidR="00D262A9" w:rsidRDefault="00D262A9" w:rsidP="00507609">
            <w:pPr>
              <w:jc w:val="center"/>
              <w:rPr>
                <w:color w:val="000000"/>
                <w:sz w:val="20"/>
                <w:szCs w:val="20"/>
                <w:lang w:eastAsia="zh-CN"/>
              </w:rPr>
            </w:pPr>
            <w:r>
              <w:rPr>
                <w:color w:val="000000"/>
                <w:sz w:val="20"/>
                <w:szCs w:val="20"/>
                <w:lang w:eastAsia="zh-CN"/>
              </w:rPr>
              <w:t>dBm</w:t>
            </w:r>
          </w:p>
        </w:tc>
      </w:tr>
      <w:tr w:rsidR="00D262A9" w14:paraId="47160481" w14:textId="77777777" w:rsidTr="00507609">
        <w:trPr>
          <w:jc w:val="center"/>
        </w:trPr>
        <w:tc>
          <w:tcPr>
            <w:tcW w:w="3641" w:type="dxa"/>
            <w:vAlign w:val="center"/>
          </w:tcPr>
          <w:p w14:paraId="301A3ED2" w14:textId="77777777" w:rsidR="00D262A9" w:rsidRDefault="00D262A9" w:rsidP="00507609">
            <w:pPr>
              <w:jc w:val="center"/>
              <w:rPr>
                <w:color w:val="000000"/>
                <w:sz w:val="20"/>
                <w:szCs w:val="20"/>
                <w:lang w:eastAsia="zh-CN"/>
              </w:rPr>
            </w:pPr>
            <w:r>
              <w:rPr>
                <w:color w:val="000000"/>
                <w:sz w:val="20"/>
                <w:szCs w:val="20"/>
                <w:lang w:eastAsia="zh-CN"/>
              </w:rPr>
              <w:t>Harmonic filter / diplexer IP3</w:t>
            </w:r>
          </w:p>
        </w:tc>
        <w:tc>
          <w:tcPr>
            <w:tcW w:w="1038" w:type="dxa"/>
            <w:vAlign w:val="center"/>
          </w:tcPr>
          <w:p w14:paraId="79E8DA5F" w14:textId="77777777" w:rsidR="00D262A9" w:rsidRDefault="00D262A9" w:rsidP="00507609">
            <w:pPr>
              <w:jc w:val="center"/>
              <w:rPr>
                <w:color w:val="000000"/>
                <w:sz w:val="20"/>
                <w:szCs w:val="20"/>
                <w:lang w:eastAsia="zh-CN"/>
              </w:rPr>
            </w:pPr>
            <w:r>
              <w:rPr>
                <w:color w:val="000000"/>
                <w:sz w:val="20"/>
                <w:szCs w:val="20"/>
                <w:lang w:eastAsia="zh-CN"/>
              </w:rPr>
              <w:t>80</w:t>
            </w:r>
          </w:p>
        </w:tc>
        <w:tc>
          <w:tcPr>
            <w:tcW w:w="992" w:type="dxa"/>
            <w:vAlign w:val="center"/>
          </w:tcPr>
          <w:p w14:paraId="750E77C7" w14:textId="77777777" w:rsidR="00D262A9" w:rsidRDefault="00D262A9" w:rsidP="00507609">
            <w:pPr>
              <w:jc w:val="center"/>
              <w:rPr>
                <w:color w:val="000000"/>
                <w:sz w:val="20"/>
                <w:szCs w:val="20"/>
                <w:lang w:eastAsia="zh-CN"/>
              </w:rPr>
            </w:pPr>
            <w:r>
              <w:rPr>
                <w:color w:val="000000"/>
                <w:sz w:val="20"/>
                <w:szCs w:val="20"/>
                <w:lang w:eastAsia="zh-CN"/>
              </w:rPr>
              <w:t>dBm</w:t>
            </w:r>
          </w:p>
        </w:tc>
      </w:tr>
      <w:tr w:rsidR="00D262A9" w14:paraId="480AC84E" w14:textId="77777777" w:rsidTr="00507609">
        <w:trPr>
          <w:jc w:val="center"/>
        </w:trPr>
        <w:tc>
          <w:tcPr>
            <w:tcW w:w="3641" w:type="dxa"/>
            <w:vAlign w:val="center"/>
          </w:tcPr>
          <w:p w14:paraId="32B7A267" w14:textId="77777777" w:rsidR="00D262A9" w:rsidRDefault="00D262A9" w:rsidP="00507609">
            <w:pPr>
              <w:jc w:val="center"/>
              <w:rPr>
                <w:color w:val="000000"/>
                <w:sz w:val="20"/>
                <w:szCs w:val="20"/>
                <w:lang w:eastAsia="zh-CN"/>
              </w:rPr>
            </w:pPr>
            <w:r>
              <w:rPr>
                <w:color w:val="000000"/>
                <w:sz w:val="20"/>
                <w:szCs w:val="20"/>
                <w:lang w:eastAsia="zh-CN"/>
              </w:rPr>
              <w:t>sPnT switch IP3</w:t>
            </w:r>
          </w:p>
        </w:tc>
        <w:tc>
          <w:tcPr>
            <w:tcW w:w="1038" w:type="dxa"/>
            <w:vAlign w:val="center"/>
          </w:tcPr>
          <w:p w14:paraId="49DE2594" w14:textId="77777777" w:rsidR="00D262A9" w:rsidRDefault="00D262A9" w:rsidP="00507609">
            <w:pPr>
              <w:jc w:val="center"/>
              <w:rPr>
                <w:color w:val="000000"/>
                <w:sz w:val="20"/>
                <w:szCs w:val="20"/>
                <w:lang w:eastAsia="zh-CN"/>
              </w:rPr>
            </w:pPr>
            <w:r>
              <w:rPr>
                <w:color w:val="000000"/>
                <w:sz w:val="20"/>
                <w:szCs w:val="20"/>
                <w:lang w:eastAsia="zh-CN"/>
              </w:rPr>
              <w:t>70</w:t>
            </w:r>
          </w:p>
        </w:tc>
        <w:tc>
          <w:tcPr>
            <w:tcW w:w="992" w:type="dxa"/>
            <w:vAlign w:val="center"/>
          </w:tcPr>
          <w:p w14:paraId="6A5488A3" w14:textId="77777777" w:rsidR="00D262A9" w:rsidRDefault="00D262A9" w:rsidP="00507609">
            <w:pPr>
              <w:jc w:val="center"/>
              <w:rPr>
                <w:color w:val="000000"/>
                <w:sz w:val="20"/>
                <w:szCs w:val="20"/>
                <w:lang w:eastAsia="zh-CN"/>
              </w:rPr>
            </w:pPr>
            <w:r>
              <w:rPr>
                <w:color w:val="000000"/>
                <w:sz w:val="20"/>
                <w:szCs w:val="20"/>
                <w:lang w:eastAsia="zh-CN"/>
              </w:rPr>
              <w:t>dBm</w:t>
            </w:r>
          </w:p>
        </w:tc>
      </w:tr>
      <w:tr w:rsidR="00D262A9" w14:paraId="2FF75E7B" w14:textId="77777777" w:rsidTr="00507609">
        <w:trPr>
          <w:jc w:val="center"/>
        </w:trPr>
        <w:tc>
          <w:tcPr>
            <w:tcW w:w="3641" w:type="dxa"/>
            <w:vAlign w:val="center"/>
          </w:tcPr>
          <w:p w14:paraId="60B3322C" w14:textId="77777777" w:rsidR="00D262A9" w:rsidRDefault="00D262A9" w:rsidP="00507609">
            <w:pPr>
              <w:jc w:val="center"/>
              <w:rPr>
                <w:color w:val="000000"/>
                <w:sz w:val="20"/>
                <w:szCs w:val="20"/>
                <w:lang w:eastAsia="zh-CN"/>
              </w:rPr>
            </w:pPr>
            <w:r>
              <w:rPr>
                <w:color w:val="000000"/>
                <w:sz w:val="20"/>
                <w:szCs w:val="20"/>
                <w:lang w:eastAsia="zh-CN"/>
              </w:rPr>
              <w:t>LNA IP3</w:t>
            </w:r>
          </w:p>
        </w:tc>
        <w:tc>
          <w:tcPr>
            <w:tcW w:w="1038" w:type="dxa"/>
            <w:vAlign w:val="center"/>
          </w:tcPr>
          <w:p w14:paraId="5598BA05" w14:textId="550D87B7" w:rsidR="00D262A9" w:rsidRDefault="006326E9" w:rsidP="00507609">
            <w:pPr>
              <w:jc w:val="center"/>
              <w:rPr>
                <w:color w:val="000000"/>
                <w:sz w:val="20"/>
                <w:szCs w:val="20"/>
                <w:lang w:eastAsia="zh-CN"/>
              </w:rPr>
            </w:pPr>
            <w:r>
              <w:rPr>
                <w:color w:val="000000"/>
                <w:sz w:val="20"/>
                <w:szCs w:val="20"/>
                <w:lang w:eastAsia="zh-CN"/>
              </w:rPr>
              <w:t>10</w:t>
            </w:r>
          </w:p>
        </w:tc>
        <w:tc>
          <w:tcPr>
            <w:tcW w:w="992" w:type="dxa"/>
            <w:vAlign w:val="center"/>
          </w:tcPr>
          <w:p w14:paraId="5F252B34" w14:textId="77777777" w:rsidR="00D262A9" w:rsidRDefault="00D262A9" w:rsidP="00507609">
            <w:pPr>
              <w:jc w:val="center"/>
              <w:rPr>
                <w:color w:val="000000"/>
                <w:sz w:val="20"/>
                <w:szCs w:val="20"/>
                <w:lang w:eastAsia="zh-CN"/>
              </w:rPr>
            </w:pPr>
            <w:r>
              <w:rPr>
                <w:color w:val="000000"/>
                <w:sz w:val="20"/>
                <w:szCs w:val="20"/>
                <w:lang w:eastAsia="zh-CN"/>
              </w:rPr>
              <w:t>dBm</w:t>
            </w:r>
          </w:p>
        </w:tc>
      </w:tr>
      <w:tr w:rsidR="00D262A9" w14:paraId="609F2E18" w14:textId="77777777" w:rsidTr="00507609">
        <w:trPr>
          <w:jc w:val="center"/>
        </w:trPr>
        <w:tc>
          <w:tcPr>
            <w:tcW w:w="3641" w:type="dxa"/>
            <w:vAlign w:val="center"/>
          </w:tcPr>
          <w:p w14:paraId="3FF06070" w14:textId="77777777" w:rsidR="00D262A9" w:rsidRDefault="00D262A9" w:rsidP="00507609">
            <w:pPr>
              <w:jc w:val="center"/>
              <w:rPr>
                <w:color w:val="000000"/>
                <w:sz w:val="20"/>
                <w:szCs w:val="20"/>
                <w:lang w:eastAsia="zh-CN"/>
              </w:rPr>
            </w:pPr>
            <w:r>
              <w:rPr>
                <w:color w:val="000000"/>
                <w:sz w:val="20"/>
                <w:szCs w:val="20"/>
                <w:lang w:eastAsia="zh-CN"/>
              </w:rPr>
              <w:t>PA output power</w:t>
            </w:r>
          </w:p>
        </w:tc>
        <w:tc>
          <w:tcPr>
            <w:tcW w:w="1038" w:type="dxa"/>
            <w:vAlign w:val="center"/>
          </w:tcPr>
          <w:p w14:paraId="03B074AB" w14:textId="77777777" w:rsidR="00D262A9" w:rsidRDefault="00D262A9" w:rsidP="00507609">
            <w:pPr>
              <w:jc w:val="center"/>
              <w:rPr>
                <w:color w:val="000000"/>
                <w:sz w:val="20"/>
                <w:szCs w:val="20"/>
                <w:lang w:eastAsia="zh-CN"/>
              </w:rPr>
            </w:pPr>
            <w:r>
              <w:rPr>
                <w:color w:val="000000"/>
                <w:sz w:val="20"/>
                <w:szCs w:val="20"/>
                <w:lang w:eastAsia="zh-CN"/>
              </w:rPr>
              <w:t>29</w:t>
            </w:r>
          </w:p>
        </w:tc>
        <w:tc>
          <w:tcPr>
            <w:tcW w:w="992" w:type="dxa"/>
            <w:vAlign w:val="center"/>
          </w:tcPr>
          <w:p w14:paraId="23787EA4" w14:textId="77777777" w:rsidR="00D262A9" w:rsidRDefault="00D262A9" w:rsidP="00507609">
            <w:pPr>
              <w:jc w:val="center"/>
              <w:rPr>
                <w:color w:val="000000"/>
                <w:sz w:val="20"/>
                <w:szCs w:val="20"/>
                <w:lang w:eastAsia="zh-CN"/>
              </w:rPr>
            </w:pPr>
            <w:r>
              <w:rPr>
                <w:color w:val="000000"/>
                <w:sz w:val="20"/>
                <w:szCs w:val="20"/>
                <w:lang w:eastAsia="zh-CN"/>
              </w:rPr>
              <w:t>dBm</w:t>
            </w:r>
          </w:p>
        </w:tc>
      </w:tr>
      <w:tr w:rsidR="00D262A9" w14:paraId="64419ADA" w14:textId="77777777" w:rsidTr="00507609">
        <w:trPr>
          <w:jc w:val="center"/>
        </w:trPr>
        <w:tc>
          <w:tcPr>
            <w:tcW w:w="3641" w:type="dxa"/>
            <w:vAlign w:val="center"/>
          </w:tcPr>
          <w:p w14:paraId="55B84AB9" w14:textId="77777777" w:rsidR="00D262A9" w:rsidRDefault="00D262A9" w:rsidP="00507609">
            <w:pPr>
              <w:jc w:val="center"/>
              <w:rPr>
                <w:color w:val="000000"/>
                <w:sz w:val="20"/>
                <w:szCs w:val="20"/>
                <w:lang w:eastAsia="zh-CN"/>
              </w:rPr>
            </w:pPr>
            <w:r>
              <w:rPr>
                <w:color w:val="000000"/>
                <w:sz w:val="20"/>
                <w:szCs w:val="20"/>
                <w:lang w:eastAsia="zh-CN"/>
              </w:rPr>
              <w:t>DL channel bandwidth</w:t>
            </w:r>
          </w:p>
        </w:tc>
        <w:tc>
          <w:tcPr>
            <w:tcW w:w="1038" w:type="dxa"/>
            <w:vAlign w:val="center"/>
          </w:tcPr>
          <w:p w14:paraId="1A178CA7" w14:textId="77777777" w:rsidR="00D262A9" w:rsidRDefault="00D262A9" w:rsidP="00507609">
            <w:pPr>
              <w:jc w:val="center"/>
              <w:rPr>
                <w:color w:val="000000"/>
                <w:sz w:val="20"/>
                <w:szCs w:val="20"/>
                <w:lang w:eastAsia="zh-CN"/>
              </w:rPr>
            </w:pPr>
            <w:r>
              <w:rPr>
                <w:color w:val="000000"/>
                <w:sz w:val="20"/>
                <w:szCs w:val="20"/>
                <w:lang w:eastAsia="zh-CN"/>
              </w:rPr>
              <w:t>10</w:t>
            </w:r>
          </w:p>
        </w:tc>
        <w:tc>
          <w:tcPr>
            <w:tcW w:w="992" w:type="dxa"/>
            <w:vAlign w:val="center"/>
          </w:tcPr>
          <w:p w14:paraId="147B964C" w14:textId="77777777" w:rsidR="00D262A9" w:rsidRDefault="00D262A9" w:rsidP="00507609">
            <w:pPr>
              <w:jc w:val="center"/>
              <w:rPr>
                <w:color w:val="000000"/>
                <w:sz w:val="20"/>
                <w:szCs w:val="20"/>
                <w:lang w:eastAsia="zh-CN"/>
              </w:rPr>
            </w:pPr>
            <w:r>
              <w:rPr>
                <w:color w:val="000000"/>
                <w:sz w:val="20"/>
                <w:szCs w:val="20"/>
                <w:lang w:eastAsia="zh-CN"/>
              </w:rPr>
              <w:t>MHz</w:t>
            </w:r>
          </w:p>
        </w:tc>
      </w:tr>
      <w:tr w:rsidR="00D262A9" w14:paraId="18FBA713" w14:textId="77777777" w:rsidTr="00507609">
        <w:trPr>
          <w:jc w:val="center"/>
        </w:trPr>
        <w:tc>
          <w:tcPr>
            <w:tcW w:w="3641" w:type="dxa"/>
            <w:vAlign w:val="center"/>
          </w:tcPr>
          <w:p w14:paraId="43DE94B5" w14:textId="77777777" w:rsidR="00D262A9" w:rsidRDefault="00D262A9" w:rsidP="00507609">
            <w:pPr>
              <w:jc w:val="center"/>
              <w:rPr>
                <w:color w:val="000000"/>
                <w:sz w:val="20"/>
                <w:szCs w:val="20"/>
                <w:lang w:eastAsia="zh-CN"/>
              </w:rPr>
            </w:pPr>
            <w:r>
              <w:rPr>
                <w:color w:val="000000"/>
                <w:sz w:val="20"/>
                <w:szCs w:val="20"/>
                <w:lang w:eastAsia="zh-CN"/>
              </w:rPr>
              <w:t>Duplexer H3 level</w:t>
            </w:r>
          </w:p>
        </w:tc>
        <w:tc>
          <w:tcPr>
            <w:tcW w:w="1038" w:type="dxa"/>
            <w:vAlign w:val="center"/>
          </w:tcPr>
          <w:p w14:paraId="4CFBB2BA" w14:textId="3DFAA5C2" w:rsidR="00D262A9" w:rsidRDefault="00D262A9" w:rsidP="00507609">
            <w:pPr>
              <w:jc w:val="center"/>
              <w:rPr>
                <w:color w:val="000000"/>
                <w:sz w:val="20"/>
                <w:szCs w:val="20"/>
                <w:lang w:eastAsia="zh-CN"/>
              </w:rPr>
            </w:pPr>
            <w:r>
              <w:rPr>
                <w:color w:val="000000"/>
                <w:sz w:val="20"/>
                <w:szCs w:val="20"/>
                <w:lang w:eastAsia="zh-CN"/>
              </w:rPr>
              <w:t>-6</w:t>
            </w:r>
            <w:r w:rsidR="006326E9">
              <w:rPr>
                <w:color w:val="000000"/>
                <w:sz w:val="20"/>
                <w:szCs w:val="20"/>
                <w:lang w:eastAsia="zh-CN"/>
              </w:rPr>
              <w:t>0</w:t>
            </w:r>
          </w:p>
        </w:tc>
        <w:tc>
          <w:tcPr>
            <w:tcW w:w="992" w:type="dxa"/>
            <w:vAlign w:val="center"/>
          </w:tcPr>
          <w:p w14:paraId="6F0474A4" w14:textId="77777777" w:rsidR="00D262A9" w:rsidRDefault="00D262A9" w:rsidP="00507609">
            <w:pPr>
              <w:jc w:val="center"/>
              <w:rPr>
                <w:color w:val="000000"/>
                <w:sz w:val="20"/>
                <w:szCs w:val="20"/>
                <w:lang w:eastAsia="zh-CN"/>
              </w:rPr>
            </w:pPr>
            <w:r>
              <w:rPr>
                <w:color w:val="000000"/>
                <w:sz w:val="20"/>
                <w:szCs w:val="20"/>
                <w:lang w:eastAsia="zh-CN"/>
              </w:rPr>
              <w:t>dBm</w:t>
            </w:r>
          </w:p>
        </w:tc>
      </w:tr>
      <w:tr w:rsidR="00D262A9" w14:paraId="23AB35B2" w14:textId="77777777" w:rsidTr="00507609">
        <w:trPr>
          <w:jc w:val="center"/>
        </w:trPr>
        <w:tc>
          <w:tcPr>
            <w:tcW w:w="3641" w:type="dxa"/>
            <w:vAlign w:val="center"/>
          </w:tcPr>
          <w:p w14:paraId="0945422C" w14:textId="1E5C7E8E" w:rsidR="00D262A9" w:rsidRDefault="00D262A9" w:rsidP="00507609">
            <w:pPr>
              <w:jc w:val="center"/>
              <w:rPr>
                <w:color w:val="000000"/>
                <w:sz w:val="20"/>
                <w:szCs w:val="20"/>
                <w:lang w:eastAsia="zh-CN"/>
              </w:rPr>
            </w:pPr>
            <w:r>
              <w:rPr>
                <w:color w:val="000000"/>
                <w:sz w:val="20"/>
                <w:szCs w:val="20"/>
                <w:lang w:eastAsia="zh-CN"/>
              </w:rPr>
              <w:t xml:space="preserve">Harmonic filter and </w:t>
            </w:r>
            <w:r w:rsidR="006F55CA">
              <w:rPr>
                <w:color w:val="000000"/>
                <w:sz w:val="20"/>
                <w:szCs w:val="20"/>
                <w:lang w:eastAsia="zh-CN"/>
              </w:rPr>
              <w:t>tr</w:t>
            </w:r>
            <w:r>
              <w:rPr>
                <w:color w:val="000000"/>
                <w:sz w:val="20"/>
                <w:szCs w:val="20"/>
                <w:lang w:eastAsia="zh-CN"/>
              </w:rPr>
              <w:t>iplexer H3 level</w:t>
            </w:r>
          </w:p>
        </w:tc>
        <w:tc>
          <w:tcPr>
            <w:tcW w:w="1038" w:type="dxa"/>
            <w:vAlign w:val="center"/>
          </w:tcPr>
          <w:p w14:paraId="4108434A" w14:textId="372C32F6" w:rsidR="00D262A9" w:rsidRDefault="00D262A9" w:rsidP="00507609">
            <w:pPr>
              <w:jc w:val="center"/>
              <w:rPr>
                <w:color w:val="000000"/>
                <w:sz w:val="20"/>
                <w:szCs w:val="20"/>
                <w:lang w:eastAsia="zh-CN"/>
              </w:rPr>
            </w:pPr>
            <w:r>
              <w:rPr>
                <w:color w:val="000000"/>
                <w:sz w:val="20"/>
                <w:szCs w:val="20"/>
                <w:lang w:eastAsia="zh-CN"/>
              </w:rPr>
              <w:t>-7</w:t>
            </w:r>
            <w:r w:rsidR="00E20CFC">
              <w:rPr>
                <w:color w:val="000000"/>
                <w:sz w:val="20"/>
                <w:szCs w:val="20"/>
                <w:lang w:eastAsia="zh-CN"/>
              </w:rPr>
              <w:t>5</w:t>
            </w:r>
          </w:p>
        </w:tc>
        <w:tc>
          <w:tcPr>
            <w:tcW w:w="992" w:type="dxa"/>
            <w:vAlign w:val="center"/>
          </w:tcPr>
          <w:p w14:paraId="750A3549" w14:textId="77777777" w:rsidR="00D262A9" w:rsidRDefault="00D262A9" w:rsidP="00507609">
            <w:pPr>
              <w:jc w:val="center"/>
              <w:rPr>
                <w:color w:val="000000"/>
                <w:sz w:val="20"/>
                <w:szCs w:val="20"/>
                <w:lang w:eastAsia="zh-CN"/>
              </w:rPr>
            </w:pPr>
            <w:r>
              <w:rPr>
                <w:color w:val="000000"/>
                <w:sz w:val="20"/>
                <w:szCs w:val="20"/>
                <w:lang w:eastAsia="zh-CN"/>
              </w:rPr>
              <w:t>dBm</w:t>
            </w:r>
          </w:p>
        </w:tc>
      </w:tr>
      <w:tr w:rsidR="00D262A9" w14:paraId="6B05EC4A" w14:textId="77777777" w:rsidTr="00507609">
        <w:trPr>
          <w:jc w:val="center"/>
        </w:trPr>
        <w:tc>
          <w:tcPr>
            <w:tcW w:w="3641" w:type="dxa"/>
            <w:vAlign w:val="center"/>
          </w:tcPr>
          <w:p w14:paraId="7A37B105" w14:textId="77777777" w:rsidR="00D262A9" w:rsidRDefault="00D262A9" w:rsidP="00507609">
            <w:pPr>
              <w:jc w:val="center"/>
              <w:rPr>
                <w:color w:val="000000"/>
                <w:sz w:val="20"/>
                <w:szCs w:val="20"/>
                <w:lang w:eastAsia="zh-CN"/>
              </w:rPr>
            </w:pPr>
            <w:r>
              <w:rPr>
                <w:color w:val="000000"/>
                <w:sz w:val="20"/>
                <w:szCs w:val="20"/>
                <w:lang w:eastAsia="zh-CN"/>
              </w:rPr>
              <w:t>sPnT H3 level</w:t>
            </w:r>
          </w:p>
        </w:tc>
        <w:tc>
          <w:tcPr>
            <w:tcW w:w="1038" w:type="dxa"/>
            <w:vAlign w:val="center"/>
          </w:tcPr>
          <w:p w14:paraId="458F1855" w14:textId="77777777" w:rsidR="00D262A9" w:rsidRDefault="00D262A9" w:rsidP="00507609">
            <w:pPr>
              <w:jc w:val="center"/>
              <w:rPr>
                <w:color w:val="000000"/>
                <w:sz w:val="20"/>
                <w:szCs w:val="20"/>
                <w:lang w:eastAsia="zh-CN"/>
              </w:rPr>
            </w:pPr>
            <w:r>
              <w:rPr>
                <w:color w:val="000000"/>
                <w:sz w:val="20"/>
                <w:szCs w:val="20"/>
                <w:lang w:eastAsia="zh-CN"/>
              </w:rPr>
              <w:t>-65</w:t>
            </w:r>
          </w:p>
        </w:tc>
        <w:tc>
          <w:tcPr>
            <w:tcW w:w="992" w:type="dxa"/>
            <w:vAlign w:val="center"/>
          </w:tcPr>
          <w:p w14:paraId="1DA556F6" w14:textId="77777777" w:rsidR="00D262A9" w:rsidRDefault="00D262A9" w:rsidP="00507609">
            <w:pPr>
              <w:jc w:val="center"/>
              <w:rPr>
                <w:color w:val="000000"/>
                <w:sz w:val="20"/>
                <w:szCs w:val="20"/>
                <w:lang w:eastAsia="zh-CN"/>
              </w:rPr>
            </w:pPr>
            <w:r>
              <w:rPr>
                <w:color w:val="000000"/>
                <w:sz w:val="20"/>
                <w:szCs w:val="20"/>
                <w:lang w:eastAsia="zh-CN"/>
              </w:rPr>
              <w:t>dBm</w:t>
            </w:r>
          </w:p>
        </w:tc>
      </w:tr>
    </w:tbl>
    <w:p w14:paraId="382B5D60" w14:textId="5D46B350" w:rsidR="00CA1187" w:rsidRDefault="00FD1526" w:rsidP="00D262A9">
      <w:pPr>
        <w:rPr>
          <w:bCs/>
          <w:sz w:val="20"/>
          <w:szCs w:val="20"/>
        </w:rPr>
      </w:pPr>
      <w:r>
        <w:rPr>
          <w:sz w:val="20"/>
          <w:szCs w:val="20"/>
        </w:rPr>
        <w:tab/>
      </w:r>
      <w:r>
        <w:rPr>
          <w:sz w:val="20"/>
          <w:szCs w:val="20"/>
        </w:rPr>
        <w:tab/>
      </w:r>
      <w:r w:rsidR="00CA1187">
        <w:rPr>
          <w:b/>
          <w:bCs/>
          <w:i/>
          <w:iCs/>
          <w:sz w:val="20"/>
          <w:szCs w:val="20"/>
          <w:lang w:val="en-GB" w:eastAsia="en-US"/>
        </w:rPr>
        <w:t>Table 2.1-2</w:t>
      </w:r>
      <w:r w:rsidR="00CA1187" w:rsidRPr="003C57D9">
        <w:rPr>
          <w:i/>
          <w:iCs/>
          <w:sz w:val="20"/>
          <w:szCs w:val="20"/>
          <w:lang w:val="en-GB" w:eastAsia="en-US"/>
        </w:rPr>
        <w:t xml:space="preserve">: </w:t>
      </w:r>
      <w:r w:rsidR="00CA1187">
        <w:rPr>
          <w:i/>
          <w:iCs/>
          <w:sz w:val="20"/>
          <w:szCs w:val="20"/>
          <w:lang w:val="en-GB" w:eastAsia="en-US"/>
        </w:rPr>
        <w:t>RF front-end rejection and linearity assumptions for CA_</w:t>
      </w:r>
      <w:r w:rsidR="00643102">
        <w:rPr>
          <w:i/>
          <w:iCs/>
          <w:sz w:val="20"/>
          <w:szCs w:val="20"/>
          <w:lang w:val="en-GB" w:eastAsia="en-US"/>
        </w:rPr>
        <w:t>n8</w:t>
      </w:r>
      <w:r w:rsidR="00CA1187">
        <w:rPr>
          <w:i/>
          <w:iCs/>
          <w:sz w:val="20"/>
          <w:szCs w:val="20"/>
          <w:lang w:val="en-GB" w:eastAsia="en-US"/>
        </w:rPr>
        <w:t>A-</w:t>
      </w:r>
      <w:r w:rsidR="00643102">
        <w:rPr>
          <w:i/>
          <w:iCs/>
          <w:sz w:val="20"/>
          <w:szCs w:val="20"/>
          <w:lang w:val="en-GB" w:eastAsia="en-US"/>
        </w:rPr>
        <w:t>n41</w:t>
      </w:r>
      <w:r w:rsidR="00CA1187">
        <w:rPr>
          <w:i/>
          <w:iCs/>
          <w:sz w:val="20"/>
          <w:szCs w:val="20"/>
          <w:lang w:val="en-GB" w:eastAsia="en-US"/>
        </w:rPr>
        <w:t xml:space="preserve">A </w:t>
      </w:r>
    </w:p>
    <w:p w14:paraId="4E51B34A" w14:textId="77777777" w:rsidR="00D262A9" w:rsidRDefault="00D262A9" w:rsidP="00FD1526">
      <w:pPr>
        <w:ind w:left="280"/>
        <w:jc w:val="both"/>
        <w:rPr>
          <w:sz w:val="20"/>
          <w:szCs w:val="20"/>
        </w:rPr>
      </w:pPr>
    </w:p>
    <w:p w14:paraId="37AEA67B" w14:textId="550F7D95" w:rsidR="00A01638" w:rsidRDefault="00B65669" w:rsidP="00FD1526">
      <w:pPr>
        <w:ind w:left="280"/>
        <w:jc w:val="both"/>
        <w:rPr>
          <w:sz w:val="20"/>
          <w:szCs w:val="20"/>
        </w:rPr>
      </w:pPr>
      <w:r>
        <w:rPr>
          <w:sz w:val="20"/>
          <w:szCs w:val="20"/>
        </w:rPr>
        <w:t xml:space="preserve">Given the </w:t>
      </w:r>
      <w:r w:rsidR="007D75D0">
        <w:rPr>
          <w:sz w:val="20"/>
          <w:szCs w:val="20"/>
        </w:rPr>
        <w:t>assumptions</w:t>
      </w:r>
      <w:r>
        <w:rPr>
          <w:sz w:val="20"/>
          <w:szCs w:val="20"/>
        </w:rPr>
        <w:t xml:space="preserve"> highlighted above, the</w:t>
      </w:r>
      <w:r w:rsidR="00426985">
        <w:rPr>
          <w:sz w:val="20"/>
          <w:szCs w:val="20"/>
        </w:rPr>
        <w:t xml:space="preserve"> harmonic level and</w:t>
      </w:r>
      <w:r>
        <w:rPr>
          <w:sz w:val="20"/>
          <w:szCs w:val="20"/>
        </w:rPr>
        <w:t xml:space="preserve"> MSD analysis </w:t>
      </w:r>
      <w:r w:rsidR="00292BFB">
        <w:rPr>
          <w:sz w:val="20"/>
          <w:szCs w:val="20"/>
        </w:rPr>
        <w:t>are</w:t>
      </w:r>
      <w:r>
        <w:rPr>
          <w:sz w:val="20"/>
          <w:szCs w:val="20"/>
        </w:rPr>
        <w:t xml:space="preserve"> summarized in Table 2.</w:t>
      </w:r>
      <w:r w:rsidR="00CA1187">
        <w:rPr>
          <w:sz w:val="20"/>
          <w:szCs w:val="20"/>
        </w:rPr>
        <w:t>1-3</w:t>
      </w:r>
      <w:r w:rsidR="00426985">
        <w:rPr>
          <w:sz w:val="20"/>
          <w:szCs w:val="20"/>
        </w:rPr>
        <w:t xml:space="preserve"> and </w:t>
      </w:r>
      <w:r w:rsidR="007D75D0">
        <w:rPr>
          <w:sz w:val="20"/>
          <w:szCs w:val="20"/>
        </w:rPr>
        <w:t>Table</w:t>
      </w:r>
      <w:r w:rsidR="00426985">
        <w:rPr>
          <w:sz w:val="20"/>
          <w:szCs w:val="20"/>
        </w:rPr>
        <w:t xml:space="preserve"> 2.1</w:t>
      </w:r>
      <w:r w:rsidR="00CA1187">
        <w:rPr>
          <w:sz w:val="20"/>
          <w:szCs w:val="20"/>
        </w:rPr>
        <w:t>-4</w:t>
      </w:r>
      <w:r>
        <w:rPr>
          <w:sz w:val="20"/>
          <w:szCs w:val="20"/>
        </w:rPr>
        <w:t xml:space="preserve"> below</w:t>
      </w:r>
      <w:r w:rsidR="00426985">
        <w:rPr>
          <w:sz w:val="20"/>
          <w:szCs w:val="20"/>
        </w:rPr>
        <w:t xml:space="preserve"> respectively</w:t>
      </w:r>
      <w:r>
        <w:rPr>
          <w:sz w:val="20"/>
          <w:szCs w:val="20"/>
        </w:rPr>
        <w:t>:</w:t>
      </w:r>
    </w:p>
    <w:p w14:paraId="691A4C50" w14:textId="77777777" w:rsidR="00D262A9" w:rsidRPr="009475CC" w:rsidRDefault="00D262A9" w:rsidP="00FD1526">
      <w:pPr>
        <w:ind w:left="280"/>
        <w:jc w:val="both"/>
        <w:rPr>
          <w:sz w:val="20"/>
          <w:szCs w:val="20"/>
        </w:rPr>
      </w:pPr>
    </w:p>
    <w:tbl>
      <w:tblPr>
        <w:tblStyle w:val="TableGrid"/>
        <w:tblW w:w="0" w:type="auto"/>
        <w:jc w:val="center"/>
        <w:tblLook w:val="04A0" w:firstRow="1" w:lastRow="0" w:firstColumn="1" w:lastColumn="0" w:noHBand="0" w:noVBand="1"/>
      </w:tblPr>
      <w:tblGrid>
        <w:gridCol w:w="3235"/>
        <w:gridCol w:w="1530"/>
        <w:gridCol w:w="2610"/>
        <w:gridCol w:w="1440"/>
      </w:tblGrid>
      <w:tr w:rsidR="00D262A9" w14:paraId="6F492EDD" w14:textId="77777777" w:rsidTr="00507609">
        <w:trPr>
          <w:jc w:val="center"/>
        </w:trPr>
        <w:tc>
          <w:tcPr>
            <w:tcW w:w="3235" w:type="dxa"/>
            <w:shd w:val="clear" w:color="auto" w:fill="D9D9D9" w:themeFill="background1" w:themeFillShade="D9"/>
          </w:tcPr>
          <w:p w14:paraId="53F27C4E" w14:textId="205331C3" w:rsidR="00D262A9" w:rsidRPr="00D262A9" w:rsidRDefault="00D262A9" w:rsidP="00507609">
            <w:pPr>
              <w:jc w:val="center"/>
              <w:rPr>
                <w:b/>
                <w:bCs/>
                <w:i/>
                <w:iCs/>
                <w:sz w:val="22"/>
                <w:szCs w:val="22"/>
                <w:lang w:eastAsia="en-US"/>
              </w:rPr>
            </w:pPr>
            <w:r w:rsidRPr="00D262A9">
              <w:rPr>
                <w:b/>
                <w:bCs/>
                <w:i/>
                <w:iCs/>
                <w:sz w:val="22"/>
                <w:szCs w:val="22"/>
                <w:lang w:val="en-GB" w:eastAsia="en-US"/>
              </w:rPr>
              <w:t>Main Path Parameters</w:t>
            </w:r>
          </w:p>
        </w:tc>
        <w:tc>
          <w:tcPr>
            <w:tcW w:w="1530" w:type="dxa"/>
            <w:shd w:val="clear" w:color="auto" w:fill="D9D9D9" w:themeFill="background1" w:themeFillShade="D9"/>
          </w:tcPr>
          <w:p w14:paraId="1897A0AB" w14:textId="77777777" w:rsidR="00D262A9" w:rsidRPr="00D262A9" w:rsidRDefault="00D262A9" w:rsidP="00507609">
            <w:pPr>
              <w:jc w:val="center"/>
              <w:rPr>
                <w:b/>
                <w:bCs/>
                <w:i/>
                <w:iCs/>
                <w:sz w:val="22"/>
                <w:szCs w:val="22"/>
                <w:lang w:eastAsia="en-US"/>
              </w:rPr>
            </w:pPr>
            <w:r w:rsidRPr="00D262A9">
              <w:rPr>
                <w:b/>
                <w:bCs/>
                <w:i/>
                <w:iCs/>
                <w:sz w:val="22"/>
                <w:szCs w:val="22"/>
                <w:lang w:val="en-GB" w:eastAsia="en-US"/>
              </w:rPr>
              <w:t>Value (dBm)</w:t>
            </w:r>
          </w:p>
        </w:tc>
        <w:tc>
          <w:tcPr>
            <w:tcW w:w="2610" w:type="dxa"/>
            <w:shd w:val="clear" w:color="auto" w:fill="D9D9D9" w:themeFill="background1" w:themeFillShade="D9"/>
          </w:tcPr>
          <w:p w14:paraId="0BFB7BEB" w14:textId="77777777" w:rsidR="00D262A9" w:rsidRPr="00D262A9" w:rsidRDefault="00D262A9" w:rsidP="00507609">
            <w:pPr>
              <w:jc w:val="center"/>
              <w:rPr>
                <w:b/>
                <w:bCs/>
                <w:i/>
                <w:iCs/>
                <w:sz w:val="22"/>
                <w:szCs w:val="22"/>
                <w:lang w:eastAsia="en-US"/>
              </w:rPr>
            </w:pPr>
            <w:r w:rsidRPr="00D262A9">
              <w:rPr>
                <w:b/>
                <w:bCs/>
                <w:i/>
                <w:iCs/>
                <w:sz w:val="22"/>
                <w:szCs w:val="22"/>
                <w:lang w:val="en-GB" w:eastAsia="en-US"/>
              </w:rPr>
              <w:t>Diversity Path Parameters</w:t>
            </w:r>
          </w:p>
        </w:tc>
        <w:tc>
          <w:tcPr>
            <w:tcW w:w="1440" w:type="dxa"/>
            <w:shd w:val="clear" w:color="auto" w:fill="D9D9D9" w:themeFill="background1" w:themeFillShade="D9"/>
          </w:tcPr>
          <w:p w14:paraId="49CD97E6" w14:textId="77777777" w:rsidR="00D262A9" w:rsidRPr="00D262A9" w:rsidRDefault="00D262A9" w:rsidP="00507609">
            <w:pPr>
              <w:jc w:val="center"/>
              <w:rPr>
                <w:b/>
                <w:bCs/>
                <w:i/>
                <w:iCs/>
                <w:sz w:val="22"/>
                <w:szCs w:val="22"/>
                <w:lang w:eastAsia="en-US"/>
              </w:rPr>
            </w:pPr>
            <w:r w:rsidRPr="00D262A9">
              <w:rPr>
                <w:b/>
                <w:bCs/>
                <w:i/>
                <w:iCs/>
                <w:sz w:val="22"/>
                <w:szCs w:val="22"/>
                <w:lang w:val="en-GB" w:eastAsia="en-US"/>
              </w:rPr>
              <w:t>Value (dBm)</w:t>
            </w:r>
          </w:p>
        </w:tc>
      </w:tr>
      <w:tr w:rsidR="00D262A9" w14:paraId="0B7D9FA5" w14:textId="77777777" w:rsidTr="00507609">
        <w:trPr>
          <w:jc w:val="center"/>
        </w:trPr>
        <w:tc>
          <w:tcPr>
            <w:tcW w:w="8815" w:type="dxa"/>
            <w:gridSpan w:val="4"/>
            <w:shd w:val="clear" w:color="auto" w:fill="D9D9D9" w:themeFill="background1" w:themeFillShade="D9"/>
            <w:vAlign w:val="center"/>
          </w:tcPr>
          <w:p w14:paraId="6597CC18" w14:textId="77777777" w:rsidR="00D262A9" w:rsidRPr="003204F7" w:rsidRDefault="00D262A9" w:rsidP="00507609">
            <w:pPr>
              <w:jc w:val="center"/>
              <w:rPr>
                <w:sz w:val="20"/>
                <w:szCs w:val="20"/>
                <w:lang w:eastAsia="en-US"/>
              </w:rPr>
            </w:pPr>
            <w:r>
              <w:rPr>
                <w:sz w:val="20"/>
                <w:szCs w:val="20"/>
                <w:lang w:val="en-GB" w:eastAsia="en-US"/>
              </w:rPr>
              <w:t>n8 UL 3</w:t>
            </w:r>
            <w:r w:rsidRPr="00290BE4">
              <w:rPr>
                <w:sz w:val="20"/>
                <w:szCs w:val="20"/>
                <w:vertAlign w:val="superscript"/>
                <w:lang w:val="en-GB" w:eastAsia="en-US"/>
              </w:rPr>
              <w:t>rd</w:t>
            </w:r>
            <w:r>
              <w:rPr>
                <w:sz w:val="20"/>
                <w:szCs w:val="20"/>
                <w:lang w:val="en-GB" w:eastAsia="en-US"/>
              </w:rPr>
              <w:t xml:space="preserve"> Harmonic Level Analysis</w:t>
            </w:r>
          </w:p>
        </w:tc>
      </w:tr>
      <w:tr w:rsidR="00D262A9" w14:paraId="52D8D3D2" w14:textId="77777777" w:rsidTr="00507609">
        <w:trPr>
          <w:jc w:val="center"/>
        </w:trPr>
        <w:tc>
          <w:tcPr>
            <w:tcW w:w="3235" w:type="dxa"/>
            <w:vAlign w:val="center"/>
          </w:tcPr>
          <w:p w14:paraId="6D623822" w14:textId="77777777" w:rsidR="00D262A9" w:rsidRPr="00E833F7" w:rsidRDefault="00D262A9" w:rsidP="00507609">
            <w:pPr>
              <w:rPr>
                <w:color w:val="000000"/>
                <w:sz w:val="20"/>
                <w:szCs w:val="20"/>
                <w:lang w:eastAsia="zh-CN"/>
              </w:rPr>
            </w:pPr>
            <w:r>
              <w:rPr>
                <w:color w:val="000000"/>
                <w:sz w:val="20"/>
                <w:szCs w:val="20"/>
                <w:lang w:eastAsia="zh-CN"/>
              </w:rPr>
              <w:t>H3 at PA output</w:t>
            </w:r>
          </w:p>
        </w:tc>
        <w:tc>
          <w:tcPr>
            <w:tcW w:w="1530" w:type="dxa"/>
            <w:vAlign w:val="center"/>
          </w:tcPr>
          <w:p w14:paraId="6C105D38" w14:textId="77777777" w:rsidR="00D262A9" w:rsidRPr="00E833F7" w:rsidRDefault="00D262A9" w:rsidP="00507609">
            <w:pPr>
              <w:jc w:val="center"/>
              <w:rPr>
                <w:color w:val="000000"/>
                <w:sz w:val="20"/>
                <w:szCs w:val="20"/>
                <w:lang w:eastAsia="zh-CN"/>
              </w:rPr>
            </w:pPr>
            <w:r>
              <w:rPr>
                <w:color w:val="000000"/>
                <w:sz w:val="20"/>
                <w:szCs w:val="20"/>
                <w:lang w:eastAsia="zh-CN"/>
              </w:rPr>
              <w:t>-10</w:t>
            </w:r>
          </w:p>
        </w:tc>
        <w:tc>
          <w:tcPr>
            <w:tcW w:w="2610" w:type="dxa"/>
            <w:vAlign w:val="center"/>
          </w:tcPr>
          <w:p w14:paraId="4AD52AB3" w14:textId="77777777" w:rsidR="00D262A9" w:rsidRPr="00E833F7" w:rsidRDefault="00D262A9" w:rsidP="00507609">
            <w:pPr>
              <w:jc w:val="center"/>
              <w:rPr>
                <w:color w:val="000000"/>
                <w:sz w:val="20"/>
                <w:szCs w:val="20"/>
                <w:lang w:eastAsia="zh-CN"/>
              </w:rPr>
            </w:pPr>
            <w:r>
              <w:rPr>
                <w:color w:val="000000"/>
                <w:sz w:val="20"/>
                <w:szCs w:val="20"/>
                <w:lang w:eastAsia="zh-CN"/>
              </w:rPr>
              <w:t>H3 at antenna</w:t>
            </w:r>
          </w:p>
        </w:tc>
        <w:tc>
          <w:tcPr>
            <w:tcW w:w="1440" w:type="dxa"/>
            <w:vAlign w:val="center"/>
          </w:tcPr>
          <w:p w14:paraId="6ED3EA85" w14:textId="46E8E90E" w:rsidR="00D262A9" w:rsidRPr="00E833F7" w:rsidRDefault="00D262A9" w:rsidP="00507609">
            <w:pPr>
              <w:jc w:val="center"/>
              <w:rPr>
                <w:color w:val="000000"/>
                <w:sz w:val="20"/>
                <w:szCs w:val="20"/>
                <w:lang w:eastAsia="zh-CN"/>
              </w:rPr>
            </w:pPr>
            <w:r>
              <w:rPr>
                <w:color w:val="000000"/>
                <w:sz w:val="20"/>
                <w:szCs w:val="20"/>
                <w:lang w:eastAsia="zh-CN"/>
              </w:rPr>
              <w:t>-79.</w:t>
            </w:r>
            <w:r w:rsidR="006326E9">
              <w:rPr>
                <w:color w:val="000000"/>
                <w:sz w:val="20"/>
                <w:szCs w:val="20"/>
                <w:lang w:eastAsia="zh-CN"/>
              </w:rPr>
              <w:t>9</w:t>
            </w:r>
          </w:p>
        </w:tc>
      </w:tr>
      <w:tr w:rsidR="00D262A9" w14:paraId="4F3C32F7" w14:textId="77777777" w:rsidTr="00507609">
        <w:trPr>
          <w:jc w:val="center"/>
        </w:trPr>
        <w:tc>
          <w:tcPr>
            <w:tcW w:w="3235" w:type="dxa"/>
            <w:vAlign w:val="center"/>
          </w:tcPr>
          <w:p w14:paraId="63430185" w14:textId="77777777" w:rsidR="00D262A9" w:rsidRPr="00E833F7" w:rsidRDefault="00D262A9" w:rsidP="00507609">
            <w:pPr>
              <w:rPr>
                <w:sz w:val="20"/>
                <w:szCs w:val="20"/>
                <w:lang w:eastAsia="en-US"/>
              </w:rPr>
            </w:pPr>
            <w:r>
              <w:rPr>
                <w:color w:val="000000"/>
                <w:sz w:val="20"/>
                <w:szCs w:val="20"/>
                <w:lang w:eastAsia="zh-CN"/>
              </w:rPr>
              <w:t>H3 at n8 harmonic filter output</w:t>
            </w:r>
          </w:p>
        </w:tc>
        <w:tc>
          <w:tcPr>
            <w:tcW w:w="1530" w:type="dxa"/>
            <w:vAlign w:val="center"/>
          </w:tcPr>
          <w:p w14:paraId="1C9E2A2E" w14:textId="77777777" w:rsidR="00D262A9" w:rsidRPr="00E833F7" w:rsidRDefault="00D262A9" w:rsidP="00507609">
            <w:pPr>
              <w:jc w:val="center"/>
              <w:rPr>
                <w:sz w:val="20"/>
                <w:szCs w:val="20"/>
                <w:lang w:eastAsia="en-US"/>
              </w:rPr>
            </w:pPr>
            <w:r>
              <w:rPr>
                <w:sz w:val="20"/>
                <w:szCs w:val="20"/>
                <w:lang w:eastAsia="en-US"/>
              </w:rPr>
              <w:t>-45</w:t>
            </w:r>
          </w:p>
        </w:tc>
        <w:tc>
          <w:tcPr>
            <w:tcW w:w="2610" w:type="dxa"/>
            <w:vAlign w:val="center"/>
          </w:tcPr>
          <w:p w14:paraId="7AC4D889" w14:textId="77777777" w:rsidR="00D262A9" w:rsidRPr="00E833F7" w:rsidRDefault="00D262A9" w:rsidP="00507609">
            <w:pPr>
              <w:jc w:val="center"/>
              <w:rPr>
                <w:sz w:val="20"/>
                <w:szCs w:val="20"/>
                <w:lang w:eastAsia="en-US"/>
              </w:rPr>
            </w:pPr>
            <w:r>
              <w:rPr>
                <w:sz w:val="20"/>
                <w:szCs w:val="20"/>
                <w:lang w:eastAsia="en-US"/>
              </w:rPr>
              <w:t>sPnT H3</w:t>
            </w:r>
          </w:p>
        </w:tc>
        <w:tc>
          <w:tcPr>
            <w:tcW w:w="1440" w:type="dxa"/>
            <w:vAlign w:val="center"/>
          </w:tcPr>
          <w:p w14:paraId="6CB3F7F4" w14:textId="77777777" w:rsidR="00D262A9" w:rsidRPr="00E833F7" w:rsidRDefault="00D262A9" w:rsidP="00507609">
            <w:pPr>
              <w:jc w:val="center"/>
              <w:rPr>
                <w:sz w:val="20"/>
                <w:szCs w:val="20"/>
                <w:lang w:eastAsia="en-US"/>
              </w:rPr>
            </w:pPr>
            <w:r>
              <w:rPr>
                <w:sz w:val="20"/>
                <w:szCs w:val="20"/>
                <w:lang w:eastAsia="en-US"/>
              </w:rPr>
              <w:t>-85</w:t>
            </w:r>
          </w:p>
        </w:tc>
      </w:tr>
      <w:tr w:rsidR="00D262A9" w14:paraId="06B2DE68" w14:textId="77777777" w:rsidTr="00507609">
        <w:trPr>
          <w:jc w:val="center"/>
        </w:trPr>
        <w:tc>
          <w:tcPr>
            <w:tcW w:w="3235" w:type="dxa"/>
            <w:vAlign w:val="center"/>
          </w:tcPr>
          <w:p w14:paraId="537C1A27" w14:textId="77777777" w:rsidR="00D262A9" w:rsidRPr="00E833F7" w:rsidRDefault="00D262A9" w:rsidP="00507609">
            <w:pPr>
              <w:rPr>
                <w:sz w:val="20"/>
                <w:szCs w:val="20"/>
                <w:lang w:eastAsia="en-US"/>
              </w:rPr>
            </w:pPr>
            <w:r>
              <w:rPr>
                <w:color w:val="000000"/>
                <w:sz w:val="20"/>
                <w:szCs w:val="20"/>
                <w:lang w:eastAsia="zh-CN"/>
              </w:rPr>
              <w:t>H3 n8 duplexer output</w:t>
            </w:r>
          </w:p>
        </w:tc>
        <w:tc>
          <w:tcPr>
            <w:tcW w:w="1530" w:type="dxa"/>
            <w:vAlign w:val="center"/>
          </w:tcPr>
          <w:p w14:paraId="5B041DA3" w14:textId="77777777" w:rsidR="00D262A9" w:rsidRPr="00E833F7" w:rsidRDefault="00D262A9" w:rsidP="00507609">
            <w:pPr>
              <w:jc w:val="center"/>
              <w:rPr>
                <w:sz w:val="20"/>
                <w:szCs w:val="20"/>
                <w:lang w:eastAsia="en-US"/>
              </w:rPr>
            </w:pPr>
            <w:r>
              <w:rPr>
                <w:sz w:val="20"/>
                <w:szCs w:val="20"/>
                <w:lang w:eastAsia="en-US"/>
              </w:rPr>
              <w:t>-60</w:t>
            </w:r>
          </w:p>
        </w:tc>
        <w:tc>
          <w:tcPr>
            <w:tcW w:w="2610" w:type="dxa"/>
            <w:vAlign w:val="center"/>
          </w:tcPr>
          <w:p w14:paraId="47F1DD64" w14:textId="77777777" w:rsidR="00D262A9" w:rsidRPr="00E833F7" w:rsidRDefault="00D262A9" w:rsidP="00507609">
            <w:pPr>
              <w:jc w:val="center"/>
              <w:rPr>
                <w:sz w:val="20"/>
                <w:szCs w:val="20"/>
                <w:lang w:eastAsia="en-US"/>
              </w:rPr>
            </w:pPr>
            <w:r>
              <w:rPr>
                <w:sz w:val="20"/>
                <w:szCs w:val="20"/>
                <w:lang w:eastAsia="en-US"/>
              </w:rPr>
              <w:t>Div. Filter H3 at antenna</w:t>
            </w:r>
          </w:p>
        </w:tc>
        <w:tc>
          <w:tcPr>
            <w:tcW w:w="1440" w:type="dxa"/>
            <w:vAlign w:val="center"/>
          </w:tcPr>
          <w:p w14:paraId="24C723BD" w14:textId="77777777" w:rsidR="00D262A9" w:rsidRPr="00E833F7" w:rsidRDefault="00D262A9" w:rsidP="00507609">
            <w:pPr>
              <w:jc w:val="center"/>
              <w:rPr>
                <w:sz w:val="20"/>
                <w:szCs w:val="20"/>
                <w:lang w:eastAsia="en-US"/>
              </w:rPr>
            </w:pPr>
            <w:r>
              <w:rPr>
                <w:sz w:val="20"/>
                <w:szCs w:val="20"/>
                <w:lang w:eastAsia="en-US"/>
              </w:rPr>
              <w:t>-80</w:t>
            </w:r>
          </w:p>
        </w:tc>
      </w:tr>
      <w:tr w:rsidR="00D262A9" w14:paraId="55E0CCDE" w14:textId="77777777" w:rsidTr="00507609">
        <w:trPr>
          <w:jc w:val="center"/>
        </w:trPr>
        <w:tc>
          <w:tcPr>
            <w:tcW w:w="3235" w:type="dxa"/>
            <w:vAlign w:val="center"/>
          </w:tcPr>
          <w:p w14:paraId="170AFFF8" w14:textId="77777777" w:rsidR="00D262A9" w:rsidRDefault="00D262A9" w:rsidP="00507609">
            <w:pPr>
              <w:rPr>
                <w:color w:val="000000"/>
                <w:sz w:val="20"/>
                <w:szCs w:val="20"/>
                <w:lang w:eastAsia="zh-CN"/>
              </w:rPr>
            </w:pPr>
            <w:r>
              <w:rPr>
                <w:color w:val="000000"/>
                <w:sz w:val="20"/>
                <w:szCs w:val="20"/>
                <w:lang w:eastAsia="zh-CN"/>
              </w:rPr>
              <w:t>H3 level at sPnT output</w:t>
            </w:r>
          </w:p>
        </w:tc>
        <w:tc>
          <w:tcPr>
            <w:tcW w:w="1530" w:type="dxa"/>
            <w:vAlign w:val="center"/>
          </w:tcPr>
          <w:p w14:paraId="1C0A8BD0" w14:textId="3AEB8E0E" w:rsidR="00D262A9" w:rsidRPr="00E833F7" w:rsidRDefault="00D262A9" w:rsidP="00507609">
            <w:pPr>
              <w:jc w:val="center"/>
              <w:rPr>
                <w:sz w:val="20"/>
                <w:szCs w:val="20"/>
                <w:lang w:eastAsia="en-US"/>
              </w:rPr>
            </w:pPr>
            <w:r>
              <w:rPr>
                <w:sz w:val="20"/>
                <w:szCs w:val="20"/>
                <w:lang w:eastAsia="en-US"/>
              </w:rPr>
              <w:t>-5</w:t>
            </w:r>
            <w:r w:rsidR="006326E9">
              <w:rPr>
                <w:sz w:val="20"/>
                <w:szCs w:val="20"/>
                <w:lang w:eastAsia="en-US"/>
              </w:rPr>
              <w:t>9</w:t>
            </w:r>
            <w:r>
              <w:rPr>
                <w:sz w:val="20"/>
                <w:szCs w:val="20"/>
                <w:lang w:eastAsia="en-US"/>
              </w:rPr>
              <w:t>.</w:t>
            </w:r>
            <w:r w:rsidR="006326E9">
              <w:rPr>
                <w:sz w:val="20"/>
                <w:szCs w:val="20"/>
                <w:lang w:eastAsia="en-US"/>
              </w:rPr>
              <w:t>6</w:t>
            </w:r>
          </w:p>
        </w:tc>
        <w:tc>
          <w:tcPr>
            <w:tcW w:w="2610" w:type="dxa"/>
            <w:vAlign w:val="center"/>
          </w:tcPr>
          <w:p w14:paraId="5BA25F50" w14:textId="6C303EE6" w:rsidR="00D262A9" w:rsidRPr="00E833F7" w:rsidRDefault="00D262A9" w:rsidP="00507609">
            <w:pPr>
              <w:jc w:val="center"/>
              <w:rPr>
                <w:sz w:val="20"/>
                <w:szCs w:val="20"/>
                <w:lang w:eastAsia="en-US"/>
              </w:rPr>
            </w:pPr>
            <w:r>
              <w:rPr>
                <w:sz w:val="20"/>
                <w:szCs w:val="20"/>
                <w:lang w:eastAsia="en-US"/>
              </w:rPr>
              <w:t>LNA H3 at antenna</w:t>
            </w:r>
          </w:p>
        </w:tc>
        <w:tc>
          <w:tcPr>
            <w:tcW w:w="1440" w:type="dxa"/>
            <w:vAlign w:val="center"/>
          </w:tcPr>
          <w:p w14:paraId="7F2F551A" w14:textId="77777777" w:rsidR="00D262A9" w:rsidRPr="00E833F7" w:rsidRDefault="00D262A9" w:rsidP="00507609">
            <w:pPr>
              <w:jc w:val="center"/>
              <w:rPr>
                <w:color w:val="000000"/>
                <w:sz w:val="20"/>
                <w:szCs w:val="20"/>
                <w:lang w:eastAsia="zh-CN"/>
              </w:rPr>
            </w:pPr>
            <w:r>
              <w:rPr>
                <w:color w:val="000000"/>
                <w:sz w:val="20"/>
                <w:szCs w:val="20"/>
                <w:lang w:eastAsia="zh-CN"/>
              </w:rPr>
              <w:t>-81</w:t>
            </w:r>
          </w:p>
        </w:tc>
      </w:tr>
      <w:tr w:rsidR="00D262A9" w14:paraId="145175EC" w14:textId="77777777" w:rsidTr="00507609">
        <w:trPr>
          <w:jc w:val="center"/>
        </w:trPr>
        <w:tc>
          <w:tcPr>
            <w:tcW w:w="3235" w:type="dxa"/>
            <w:tcBorders>
              <w:bottom w:val="single" w:sz="4" w:space="0" w:color="auto"/>
            </w:tcBorders>
            <w:vAlign w:val="center"/>
          </w:tcPr>
          <w:p w14:paraId="2C20353E" w14:textId="77777777" w:rsidR="00D262A9" w:rsidRPr="00E833F7" w:rsidRDefault="00D262A9" w:rsidP="00507609">
            <w:pPr>
              <w:rPr>
                <w:sz w:val="20"/>
                <w:szCs w:val="20"/>
                <w:lang w:eastAsia="en-US"/>
              </w:rPr>
            </w:pPr>
            <w:r>
              <w:rPr>
                <w:color w:val="000000"/>
                <w:sz w:val="20"/>
                <w:szCs w:val="20"/>
                <w:lang w:eastAsia="zh-CN"/>
              </w:rPr>
              <w:t>H3 level at antenna</w:t>
            </w:r>
          </w:p>
        </w:tc>
        <w:tc>
          <w:tcPr>
            <w:tcW w:w="1530" w:type="dxa"/>
            <w:tcBorders>
              <w:bottom w:val="single" w:sz="4" w:space="0" w:color="auto"/>
            </w:tcBorders>
            <w:vAlign w:val="center"/>
          </w:tcPr>
          <w:p w14:paraId="6AA76822" w14:textId="437E0757" w:rsidR="00D262A9" w:rsidRPr="00E833F7" w:rsidRDefault="00D262A9" w:rsidP="00507609">
            <w:pPr>
              <w:jc w:val="center"/>
              <w:rPr>
                <w:sz w:val="20"/>
                <w:szCs w:val="20"/>
                <w:lang w:eastAsia="en-US"/>
              </w:rPr>
            </w:pPr>
            <w:r>
              <w:rPr>
                <w:sz w:val="20"/>
                <w:szCs w:val="20"/>
                <w:lang w:eastAsia="en-US"/>
              </w:rPr>
              <w:t>-69.</w:t>
            </w:r>
            <w:r w:rsidR="006326E9">
              <w:rPr>
                <w:sz w:val="20"/>
                <w:szCs w:val="20"/>
                <w:lang w:eastAsia="en-US"/>
              </w:rPr>
              <w:t>9</w:t>
            </w:r>
          </w:p>
        </w:tc>
        <w:tc>
          <w:tcPr>
            <w:tcW w:w="2610" w:type="dxa"/>
            <w:tcBorders>
              <w:bottom w:val="single" w:sz="4" w:space="0" w:color="auto"/>
            </w:tcBorders>
            <w:vAlign w:val="center"/>
          </w:tcPr>
          <w:p w14:paraId="3352CDAC" w14:textId="77777777" w:rsidR="00D262A9" w:rsidRPr="00E833F7" w:rsidRDefault="00D262A9" w:rsidP="00507609">
            <w:pPr>
              <w:jc w:val="center"/>
              <w:rPr>
                <w:sz w:val="20"/>
                <w:szCs w:val="20"/>
                <w:lang w:eastAsia="en-US"/>
              </w:rPr>
            </w:pPr>
            <w:r w:rsidRPr="009475CC">
              <w:rPr>
                <w:color w:val="000000"/>
                <w:sz w:val="20"/>
                <w:szCs w:val="20"/>
                <w:lang w:eastAsia="en-GB"/>
              </w:rPr>
              <w:t xml:space="preserve">PCB coupling </w:t>
            </w:r>
            <w:r>
              <w:rPr>
                <w:color w:val="000000"/>
                <w:sz w:val="20"/>
                <w:szCs w:val="20"/>
                <w:lang w:eastAsia="en-GB"/>
              </w:rPr>
              <w:t xml:space="preserve">at </w:t>
            </w:r>
            <w:r w:rsidRPr="009475CC">
              <w:rPr>
                <w:color w:val="000000"/>
                <w:sz w:val="20"/>
                <w:szCs w:val="20"/>
                <w:lang w:eastAsia="en-GB"/>
              </w:rPr>
              <w:t>antenna</w:t>
            </w:r>
          </w:p>
        </w:tc>
        <w:tc>
          <w:tcPr>
            <w:tcW w:w="1440" w:type="dxa"/>
            <w:tcBorders>
              <w:bottom w:val="single" w:sz="4" w:space="0" w:color="auto"/>
            </w:tcBorders>
            <w:vAlign w:val="center"/>
          </w:tcPr>
          <w:p w14:paraId="0AA919DA" w14:textId="2CDB93F8" w:rsidR="00D262A9" w:rsidRPr="00E833F7" w:rsidRDefault="00D262A9" w:rsidP="00507609">
            <w:pPr>
              <w:jc w:val="center"/>
              <w:rPr>
                <w:sz w:val="20"/>
                <w:szCs w:val="20"/>
                <w:lang w:eastAsia="en-US"/>
              </w:rPr>
            </w:pPr>
            <w:r>
              <w:rPr>
                <w:sz w:val="20"/>
                <w:szCs w:val="20"/>
                <w:lang w:eastAsia="en-US"/>
              </w:rPr>
              <w:t>-</w:t>
            </w:r>
            <w:r w:rsidR="006326E9">
              <w:rPr>
                <w:sz w:val="20"/>
                <w:szCs w:val="20"/>
                <w:lang w:eastAsia="en-US"/>
              </w:rPr>
              <w:t>80</w:t>
            </w:r>
          </w:p>
        </w:tc>
      </w:tr>
      <w:tr w:rsidR="00D262A9" w14:paraId="449A496F" w14:textId="77777777" w:rsidTr="00507609">
        <w:trPr>
          <w:jc w:val="center"/>
        </w:trPr>
        <w:tc>
          <w:tcPr>
            <w:tcW w:w="3235" w:type="dxa"/>
            <w:tcBorders>
              <w:bottom w:val="single" w:sz="4" w:space="0" w:color="auto"/>
            </w:tcBorders>
            <w:vAlign w:val="center"/>
          </w:tcPr>
          <w:p w14:paraId="14259B48" w14:textId="138EF007" w:rsidR="00D262A9" w:rsidRDefault="00D262A9" w:rsidP="00507609">
            <w:pPr>
              <w:rPr>
                <w:color w:val="000000"/>
                <w:sz w:val="20"/>
                <w:szCs w:val="20"/>
                <w:lang w:eastAsia="zh-CN"/>
              </w:rPr>
            </w:pPr>
            <w:r>
              <w:rPr>
                <w:color w:val="000000"/>
                <w:sz w:val="20"/>
                <w:szCs w:val="20"/>
                <w:lang w:eastAsia="zh-CN"/>
              </w:rPr>
              <w:t>PCB coupling at antenna</w:t>
            </w:r>
          </w:p>
        </w:tc>
        <w:tc>
          <w:tcPr>
            <w:tcW w:w="1530" w:type="dxa"/>
            <w:tcBorders>
              <w:bottom w:val="single" w:sz="4" w:space="0" w:color="auto"/>
            </w:tcBorders>
            <w:vAlign w:val="center"/>
          </w:tcPr>
          <w:p w14:paraId="01C2C3A5" w14:textId="694231E1" w:rsidR="00D262A9" w:rsidRDefault="00D262A9" w:rsidP="00507609">
            <w:pPr>
              <w:jc w:val="center"/>
              <w:rPr>
                <w:sz w:val="20"/>
                <w:szCs w:val="20"/>
                <w:lang w:eastAsia="en-US"/>
              </w:rPr>
            </w:pPr>
            <w:r>
              <w:rPr>
                <w:sz w:val="20"/>
                <w:szCs w:val="20"/>
                <w:lang w:eastAsia="en-US"/>
              </w:rPr>
              <w:t>-</w:t>
            </w:r>
            <w:r w:rsidR="006326E9">
              <w:rPr>
                <w:sz w:val="20"/>
                <w:szCs w:val="20"/>
                <w:lang w:eastAsia="en-US"/>
              </w:rPr>
              <w:t>80</w:t>
            </w:r>
          </w:p>
        </w:tc>
        <w:tc>
          <w:tcPr>
            <w:tcW w:w="2610" w:type="dxa"/>
            <w:tcBorders>
              <w:bottom w:val="single" w:sz="4" w:space="0" w:color="auto"/>
            </w:tcBorders>
            <w:vAlign w:val="center"/>
          </w:tcPr>
          <w:p w14:paraId="27D8440B" w14:textId="77777777" w:rsidR="00D262A9" w:rsidRPr="0051027D" w:rsidRDefault="00D262A9" w:rsidP="00507609">
            <w:pPr>
              <w:jc w:val="center"/>
              <w:rPr>
                <w:b/>
                <w:bCs/>
                <w:sz w:val="20"/>
                <w:szCs w:val="20"/>
                <w:lang w:eastAsia="en-US"/>
              </w:rPr>
            </w:pPr>
            <w:r w:rsidRPr="0051027D">
              <w:rPr>
                <w:b/>
                <w:bCs/>
                <w:sz w:val="20"/>
                <w:szCs w:val="20"/>
                <w:lang w:eastAsia="en-US"/>
              </w:rPr>
              <w:t>Composite H3 at antenna</w:t>
            </w:r>
          </w:p>
        </w:tc>
        <w:tc>
          <w:tcPr>
            <w:tcW w:w="1440" w:type="dxa"/>
            <w:tcBorders>
              <w:bottom w:val="single" w:sz="4" w:space="0" w:color="auto"/>
            </w:tcBorders>
            <w:vAlign w:val="center"/>
          </w:tcPr>
          <w:p w14:paraId="2EB72F31" w14:textId="38398423" w:rsidR="00D262A9" w:rsidRPr="0051027D" w:rsidRDefault="00D262A9" w:rsidP="00507609">
            <w:pPr>
              <w:jc w:val="center"/>
              <w:rPr>
                <w:b/>
                <w:bCs/>
                <w:sz w:val="20"/>
                <w:szCs w:val="20"/>
                <w:lang w:eastAsia="en-US"/>
              </w:rPr>
            </w:pPr>
            <w:r>
              <w:rPr>
                <w:b/>
                <w:bCs/>
                <w:sz w:val="20"/>
                <w:szCs w:val="20"/>
                <w:lang w:eastAsia="en-US"/>
              </w:rPr>
              <w:t>-7</w:t>
            </w:r>
            <w:r w:rsidR="00657287">
              <w:rPr>
                <w:b/>
                <w:bCs/>
                <w:sz w:val="20"/>
                <w:szCs w:val="20"/>
                <w:lang w:eastAsia="en-US"/>
              </w:rPr>
              <w:t>3</w:t>
            </w:r>
            <w:r>
              <w:rPr>
                <w:b/>
                <w:bCs/>
                <w:sz w:val="20"/>
                <w:szCs w:val="20"/>
                <w:lang w:eastAsia="en-US"/>
              </w:rPr>
              <w:t>.9</w:t>
            </w:r>
          </w:p>
        </w:tc>
      </w:tr>
      <w:tr w:rsidR="00D262A9" w14:paraId="7DE514BB" w14:textId="77777777" w:rsidTr="00507609">
        <w:trPr>
          <w:jc w:val="center"/>
        </w:trPr>
        <w:tc>
          <w:tcPr>
            <w:tcW w:w="3235" w:type="dxa"/>
            <w:tcBorders>
              <w:bottom w:val="single" w:sz="4" w:space="0" w:color="auto"/>
            </w:tcBorders>
            <w:vAlign w:val="center"/>
          </w:tcPr>
          <w:p w14:paraId="6E0010F8" w14:textId="77777777" w:rsidR="00D262A9" w:rsidRDefault="00D262A9" w:rsidP="00507609">
            <w:pPr>
              <w:rPr>
                <w:color w:val="000000"/>
                <w:sz w:val="20"/>
                <w:szCs w:val="20"/>
                <w:lang w:eastAsia="zh-CN"/>
              </w:rPr>
            </w:pPr>
            <w:r>
              <w:rPr>
                <w:color w:val="000000"/>
                <w:sz w:val="20"/>
                <w:szCs w:val="20"/>
                <w:lang w:eastAsia="zh-CN"/>
              </w:rPr>
              <w:t xml:space="preserve">LNA H3 at antenna </w:t>
            </w:r>
          </w:p>
        </w:tc>
        <w:tc>
          <w:tcPr>
            <w:tcW w:w="1530" w:type="dxa"/>
            <w:tcBorders>
              <w:bottom w:val="single" w:sz="4" w:space="0" w:color="auto"/>
            </w:tcBorders>
            <w:vAlign w:val="center"/>
          </w:tcPr>
          <w:p w14:paraId="1397FEA5" w14:textId="66798A00" w:rsidR="00D262A9" w:rsidRDefault="00D262A9" w:rsidP="00507609">
            <w:pPr>
              <w:jc w:val="center"/>
              <w:rPr>
                <w:sz w:val="20"/>
                <w:szCs w:val="20"/>
                <w:lang w:eastAsia="en-US"/>
              </w:rPr>
            </w:pPr>
            <w:r>
              <w:rPr>
                <w:sz w:val="20"/>
                <w:szCs w:val="20"/>
                <w:lang w:eastAsia="en-US"/>
              </w:rPr>
              <w:t>-</w:t>
            </w:r>
            <w:r w:rsidR="006326E9">
              <w:rPr>
                <w:sz w:val="20"/>
                <w:szCs w:val="20"/>
                <w:lang w:eastAsia="en-US"/>
              </w:rPr>
              <w:t>68</w:t>
            </w:r>
          </w:p>
        </w:tc>
        <w:tc>
          <w:tcPr>
            <w:tcW w:w="2610" w:type="dxa"/>
            <w:tcBorders>
              <w:bottom w:val="single" w:sz="4" w:space="0" w:color="auto"/>
            </w:tcBorders>
            <w:vAlign w:val="center"/>
          </w:tcPr>
          <w:p w14:paraId="4910BFDB" w14:textId="77777777" w:rsidR="00D262A9" w:rsidRPr="00E833F7" w:rsidRDefault="00D262A9" w:rsidP="00507609">
            <w:pPr>
              <w:jc w:val="center"/>
              <w:rPr>
                <w:sz w:val="20"/>
                <w:szCs w:val="20"/>
                <w:lang w:eastAsia="en-US"/>
              </w:rPr>
            </w:pPr>
          </w:p>
        </w:tc>
        <w:tc>
          <w:tcPr>
            <w:tcW w:w="1440" w:type="dxa"/>
            <w:tcBorders>
              <w:bottom w:val="single" w:sz="4" w:space="0" w:color="auto"/>
            </w:tcBorders>
            <w:vAlign w:val="center"/>
          </w:tcPr>
          <w:p w14:paraId="229D0C14" w14:textId="77777777" w:rsidR="00D262A9" w:rsidRPr="00E833F7" w:rsidRDefault="00D262A9" w:rsidP="00507609">
            <w:pPr>
              <w:jc w:val="center"/>
              <w:rPr>
                <w:sz w:val="20"/>
                <w:szCs w:val="20"/>
                <w:lang w:eastAsia="en-US"/>
              </w:rPr>
            </w:pPr>
          </w:p>
        </w:tc>
      </w:tr>
      <w:tr w:rsidR="00D262A9" w14:paraId="04570B6C" w14:textId="77777777" w:rsidTr="00507609">
        <w:trPr>
          <w:jc w:val="center"/>
        </w:trPr>
        <w:tc>
          <w:tcPr>
            <w:tcW w:w="3235" w:type="dxa"/>
            <w:tcBorders>
              <w:bottom w:val="single" w:sz="4" w:space="0" w:color="auto"/>
            </w:tcBorders>
            <w:vAlign w:val="center"/>
          </w:tcPr>
          <w:p w14:paraId="58595659" w14:textId="77777777" w:rsidR="00D262A9" w:rsidRPr="0051027D" w:rsidRDefault="00D262A9" w:rsidP="00507609">
            <w:pPr>
              <w:rPr>
                <w:b/>
                <w:bCs/>
                <w:color w:val="000000"/>
                <w:sz w:val="20"/>
                <w:szCs w:val="20"/>
                <w:lang w:eastAsia="zh-CN"/>
              </w:rPr>
            </w:pPr>
            <w:r w:rsidRPr="0051027D">
              <w:rPr>
                <w:b/>
                <w:bCs/>
                <w:color w:val="000000"/>
                <w:sz w:val="20"/>
                <w:szCs w:val="20"/>
                <w:lang w:eastAsia="zh-CN"/>
              </w:rPr>
              <w:t>Composite H3 at antenna</w:t>
            </w:r>
          </w:p>
        </w:tc>
        <w:tc>
          <w:tcPr>
            <w:tcW w:w="1530" w:type="dxa"/>
            <w:tcBorders>
              <w:bottom w:val="single" w:sz="4" w:space="0" w:color="auto"/>
            </w:tcBorders>
            <w:vAlign w:val="center"/>
          </w:tcPr>
          <w:p w14:paraId="76527D4E" w14:textId="3E654897" w:rsidR="00D262A9" w:rsidRPr="0051027D" w:rsidRDefault="00D262A9" w:rsidP="00507609">
            <w:pPr>
              <w:jc w:val="center"/>
              <w:rPr>
                <w:b/>
                <w:bCs/>
                <w:sz w:val="20"/>
                <w:szCs w:val="20"/>
                <w:lang w:eastAsia="en-US"/>
              </w:rPr>
            </w:pPr>
            <w:r>
              <w:rPr>
                <w:b/>
                <w:bCs/>
                <w:sz w:val="20"/>
                <w:szCs w:val="20"/>
                <w:lang w:eastAsia="en-US"/>
              </w:rPr>
              <w:t>-</w:t>
            </w:r>
            <w:r w:rsidR="006326E9">
              <w:rPr>
                <w:b/>
                <w:bCs/>
                <w:sz w:val="20"/>
                <w:szCs w:val="20"/>
                <w:lang w:eastAsia="en-US"/>
              </w:rPr>
              <w:t>65</w:t>
            </w:r>
            <w:r>
              <w:rPr>
                <w:b/>
                <w:bCs/>
                <w:sz w:val="20"/>
                <w:szCs w:val="20"/>
                <w:lang w:eastAsia="en-US"/>
              </w:rPr>
              <w:t>.</w:t>
            </w:r>
            <w:r w:rsidR="006326E9">
              <w:rPr>
                <w:b/>
                <w:bCs/>
                <w:sz w:val="20"/>
                <w:szCs w:val="20"/>
                <w:lang w:eastAsia="en-US"/>
              </w:rPr>
              <w:t>7</w:t>
            </w:r>
          </w:p>
        </w:tc>
        <w:tc>
          <w:tcPr>
            <w:tcW w:w="2610" w:type="dxa"/>
            <w:tcBorders>
              <w:bottom w:val="single" w:sz="4" w:space="0" w:color="auto"/>
            </w:tcBorders>
            <w:vAlign w:val="center"/>
          </w:tcPr>
          <w:p w14:paraId="559E0588" w14:textId="77777777" w:rsidR="00D262A9" w:rsidRPr="00E833F7" w:rsidRDefault="00D262A9" w:rsidP="00507609">
            <w:pPr>
              <w:jc w:val="center"/>
              <w:rPr>
                <w:sz w:val="20"/>
                <w:szCs w:val="20"/>
                <w:lang w:eastAsia="en-US"/>
              </w:rPr>
            </w:pPr>
          </w:p>
        </w:tc>
        <w:tc>
          <w:tcPr>
            <w:tcW w:w="1440" w:type="dxa"/>
            <w:tcBorders>
              <w:bottom w:val="single" w:sz="4" w:space="0" w:color="auto"/>
            </w:tcBorders>
            <w:vAlign w:val="center"/>
          </w:tcPr>
          <w:p w14:paraId="2A471756" w14:textId="77777777" w:rsidR="00D262A9" w:rsidRPr="00E833F7" w:rsidRDefault="00D262A9" w:rsidP="00507609">
            <w:pPr>
              <w:jc w:val="center"/>
              <w:rPr>
                <w:sz w:val="20"/>
                <w:szCs w:val="20"/>
                <w:lang w:eastAsia="en-US"/>
              </w:rPr>
            </w:pPr>
          </w:p>
        </w:tc>
      </w:tr>
    </w:tbl>
    <w:p w14:paraId="45A7F74B" w14:textId="26D9816B" w:rsidR="00CA1187" w:rsidRDefault="00CA1187" w:rsidP="00D262A9">
      <w:pPr>
        <w:ind w:left="2272" w:firstLine="284"/>
        <w:rPr>
          <w:i/>
          <w:iCs/>
          <w:sz w:val="20"/>
          <w:szCs w:val="20"/>
          <w:lang w:val="en-GB" w:eastAsia="en-US"/>
        </w:rPr>
      </w:pPr>
      <w:r>
        <w:rPr>
          <w:b/>
          <w:bCs/>
          <w:i/>
          <w:iCs/>
          <w:sz w:val="20"/>
          <w:szCs w:val="20"/>
          <w:lang w:val="en-GB" w:eastAsia="en-US"/>
        </w:rPr>
        <w:t>Table 2.1-3</w:t>
      </w:r>
      <w:r w:rsidRPr="003C57D9">
        <w:rPr>
          <w:i/>
          <w:iCs/>
          <w:sz w:val="20"/>
          <w:szCs w:val="20"/>
          <w:lang w:val="en-GB" w:eastAsia="en-US"/>
        </w:rPr>
        <w:t xml:space="preserve">: </w:t>
      </w:r>
      <w:r w:rsidR="00643102">
        <w:rPr>
          <w:i/>
          <w:iCs/>
          <w:sz w:val="20"/>
          <w:szCs w:val="20"/>
          <w:lang w:val="en-GB" w:eastAsia="en-US"/>
        </w:rPr>
        <w:t>n8</w:t>
      </w:r>
      <w:r>
        <w:rPr>
          <w:i/>
          <w:iCs/>
          <w:sz w:val="20"/>
          <w:szCs w:val="20"/>
          <w:lang w:val="en-GB" w:eastAsia="en-US"/>
        </w:rPr>
        <w:t xml:space="preserve"> </w:t>
      </w:r>
      <w:r w:rsidR="00865E0B">
        <w:rPr>
          <w:i/>
          <w:iCs/>
          <w:sz w:val="20"/>
          <w:szCs w:val="20"/>
          <w:lang w:val="en-GB" w:eastAsia="en-US"/>
        </w:rPr>
        <w:t>third</w:t>
      </w:r>
      <w:r>
        <w:rPr>
          <w:i/>
          <w:iCs/>
          <w:sz w:val="20"/>
          <w:szCs w:val="20"/>
          <w:lang w:val="en-GB" w:eastAsia="en-US"/>
        </w:rPr>
        <w:t xml:space="preserve"> harmonic level analysis for PC2</w:t>
      </w:r>
    </w:p>
    <w:p w14:paraId="53C6AFFB" w14:textId="77777777" w:rsidR="00D262A9" w:rsidRDefault="00D262A9" w:rsidP="00D262A9">
      <w:pPr>
        <w:ind w:left="2272" w:firstLine="284"/>
        <w:rPr>
          <w:i/>
          <w:iCs/>
          <w:sz w:val="20"/>
          <w:szCs w:val="20"/>
          <w:lang w:val="en-GB" w:eastAsia="en-US"/>
        </w:rPr>
      </w:pPr>
    </w:p>
    <w:p w14:paraId="61281D1D" w14:textId="77777777" w:rsidR="00D262A9" w:rsidRDefault="00D262A9" w:rsidP="00D262A9">
      <w:pPr>
        <w:ind w:left="2272" w:firstLine="284"/>
        <w:rPr>
          <w:i/>
          <w:iCs/>
          <w:sz w:val="20"/>
          <w:szCs w:val="20"/>
          <w:lang w:val="en-GB" w:eastAsia="en-US"/>
        </w:rPr>
      </w:pPr>
    </w:p>
    <w:tbl>
      <w:tblPr>
        <w:tblStyle w:val="TableGrid"/>
        <w:tblW w:w="0" w:type="auto"/>
        <w:jc w:val="center"/>
        <w:tblLook w:val="04A0" w:firstRow="1" w:lastRow="0" w:firstColumn="1" w:lastColumn="0" w:noHBand="0" w:noVBand="1"/>
      </w:tblPr>
      <w:tblGrid>
        <w:gridCol w:w="2790"/>
        <w:gridCol w:w="900"/>
        <w:gridCol w:w="1530"/>
        <w:gridCol w:w="1445"/>
      </w:tblGrid>
      <w:tr w:rsidR="00D262A9" w14:paraId="4A1831DE" w14:textId="77777777" w:rsidTr="00507609">
        <w:trPr>
          <w:jc w:val="center"/>
        </w:trPr>
        <w:tc>
          <w:tcPr>
            <w:tcW w:w="2790" w:type="dxa"/>
            <w:shd w:val="clear" w:color="auto" w:fill="D9D9D9" w:themeFill="background1" w:themeFillShade="D9"/>
          </w:tcPr>
          <w:p w14:paraId="313BE780" w14:textId="77777777" w:rsidR="00D262A9" w:rsidRPr="003204F7" w:rsidRDefault="00D262A9" w:rsidP="00507609">
            <w:pPr>
              <w:jc w:val="center"/>
              <w:rPr>
                <w:b/>
                <w:bCs/>
                <w:i/>
                <w:iCs/>
                <w:sz w:val="22"/>
                <w:szCs w:val="22"/>
                <w:lang w:eastAsia="en-US"/>
              </w:rPr>
            </w:pPr>
            <w:r>
              <w:rPr>
                <w:b/>
                <w:bCs/>
                <w:i/>
                <w:iCs/>
                <w:sz w:val="22"/>
                <w:szCs w:val="22"/>
                <w:lang w:val="en-GB" w:eastAsia="en-US"/>
              </w:rPr>
              <w:t>Parameter</w:t>
            </w:r>
          </w:p>
        </w:tc>
        <w:tc>
          <w:tcPr>
            <w:tcW w:w="900" w:type="dxa"/>
            <w:shd w:val="clear" w:color="auto" w:fill="D9D9D9" w:themeFill="background1" w:themeFillShade="D9"/>
          </w:tcPr>
          <w:p w14:paraId="622CDAC3" w14:textId="77777777" w:rsidR="00D262A9" w:rsidRPr="003204F7" w:rsidRDefault="00D262A9" w:rsidP="00507609">
            <w:pPr>
              <w:jc w:val="center"/>
              <w:rPr>
                <w:b/>
                <w:bCs/>
                <w:i/>
                <w:iCs/>
                <w:sz w:val="22"/>
                <w:szCs w:val="22"/>
                <w:lang w:eastAsia="en-US"/>
              </w:rPr>
            </w:pPr>
            <w:r>
              <w:rPr>
                <w:b/>
                <w:bCs/>
                <w:i/>
                <w:iCs/>
                <w:sz w:val="22"/>
                <w:szCs w:val="22"/>
                <w:lang w:val="en-GB" w:eastAsia="en-US"/>
              </w:rPr>
              <w:t>Unit</w:t>
            </w:r>
          </w:p>
        </w:tc>
        <w:tc>
          <w:tcPr>
            <w:tcW w:w="1530" w:type="dxa"/>
            <w:shd w:val="clear" w:color="auto" w:fill="D9D9D9" w:themeFill="background1" w:themeFillShade="D9"/>
          </w:tcPr>
          <w:p w14:paraId="6DD14CB2" w14:textId="77777777" w:rsidR="00D262A9" w:rsidRPr="003204F7" w:rsidRDefault="00D262A9" w:rsidP="00507609">
            <w:pPr>
              <w:jc w:val="center"/>
              <w:rPr>
                <w:b/>
                <w:bCs/>
                <w:i/>
                <w:iCs/>
                <w:sz w:val="22"/>
                <w:szCs w:val="22"/>
                <w:lang w:eastAsia="en-US"/>
              </w:rPr>
            </w:pPr>
            <w:r>
              <w:rPr>
                <w:b/>
                <w:bCs/>
                <w:i/>
                <w:iCs/>
                <w:sz w:val="22"/>
                <w:szCs w:val="22"/>
                <w:lang w:val="en-GB" w:eastAsia="en-US"/>
              </w:rPr>
              <w:t>Main Path</w:t>
            </w:r>
          </w:p>
        </w:tc>
        <w:tc>
          <w:tcPr>
            <w:tcW w:w="1445" w:type="dxa"/>
            <w:shd w:val="clear" w:color="auto" w:fill="D9D9D9" w:themeFill="background1" w:themeFillShade="D9"/>
          </w:tcPr>
          <w:p w14:paraId="11782B0C" w14:textId="77777777" w:rsidR="00D262A9" w:rsidRPr="003204F7" w:rsidRDefault="00D262A9" w:rsidP="00507609">
            <w:pPr>
              <w:jc w:val="center"/>
              <w:rPr>
                <w:b/>
                <w:bCs/>
                <w:i/>
                <w:iCs/>
                <w:sz w:val="22"/>
                <w:szCs w:val="22"/>
                <w:lang w:eastAsia="en-US"/>
              </w:rPr>
            </w:pPr>
            <w:r>
              <w:rPr>
                <w:b/>
                <w:bCs/>
                <w:i/>
                <w:iCs/>
                <w:sz w:val="22"/>
                <w:szCs w:val="22"/>
                <w:lang w:val="en-GB" w:eastAsia="en-US"/>
              </w:rPr>
              <w:t>Div. Path</w:t>
            </w:r>
          </w:p>
        </w:tc>
      </w:tr>
      <w:tr w:rsidR="00D262A9" w14:paraId="4D400B5B" w14:textId="77777777" w:rsidTr="00507609">
        <w:trPr>
          <w:jc w:val="center"/>
        </w:trPr>
        <w:tc>
          <w:tcPr>
            <w:tcW w:w="2790" w:type="dxa"/>
            <w:vAlign w:val="center"/>
          </w:tcPr>
          <w:p w14:paraId="1D3DE891" w14:textId="77777777" w:rsidR="00D262A9" w:rsidRPr="00E833F7" w:rsidRDefault="00D262A9" w:rsidP="00507609">
            <w:pPr>
              <w:rPr>
                <w:color w:val="000000"/>
                <w:sz w:val="20"/>
                <w:szCs w:val="20"/>
                <w:lang w:eastAsia="zh-CN"/>
              </w:rPr>
            </w:pPr>
            <w:r>
              <w:rPr>
                <w:color w:val="000000"/>
                <w:sz w:val="20"/>
                <w:szCs w:val="20"/>
                <w:lang w:eastAsia="zh-CN"/>
              </w:rPr>
              <w:t>Total H3 level at antenna</w:t>
            </w:r>
          </w:p>
        </w:tc>
        <w:tc>
          <w:tcPr>
            <w:tcW w:w="900" w:type="dxa"/>
            <w:vAlign w:val="center"/>
          </w:tcPr>
          <w:p w14:paraId="6B0FD120" w14:textId="77777777" w:rsidR="00D262A9" w:rsidRPr="00E833F7" w:rsidRDefault="00D262A9" w:rsidP="00507609">
            <w:pPr>
              <w:jc w:val="center"/>
              <w:rPr>
                <w:color w:val="000000"/>
                <w:sz w:val="20"/>
                <w:szCs w:val="20"/>
                <w:lang w:eastAsia="zh-CN"/>
              </w:rPr>
            </w:pPr>
            <w:r>
              <w:rPr>
                <w:color w:val="000000"/>
                <w:sz w:val="20"/>
                <w:szCs w:val="20"/>
                <w:lang w:eastAsia="zh-CN"/>
              </w:rPr>
              <w:t>dBm</w:t>
            </w:r>
          </w:p>
        </w:tc>
        <w:tc>
          <w:tcPr>
            <w:tcW w:w="1530" w:type="dxa"/>
            <w:vAlign w:val="center"/>
          </w:tcPr>
          <w:p w14:paraId="58D69948" w14:textId="7D842E04" w:rsidR="00D262A9" w:rsidRPr="00E833F7" w:rsidRDefault="00D262A9" w:rsidP="00507609">
            <w:pPr>
              <w:jc w:val="center"/>
              <w:rPr>
                <w:color w:val="000000"/>
                <w:sz w:val="20"/>
                <w:szCs w:val="20"/>
                <w:lang w:eastAsia="zh-CN"/>
              </w:rPr>
            </w:pPr>
            <w:r>
              <w:rPr>
                <w:color w:val="000000"/>
                <w:sz w:val="20"/>
                <w:szCs w:val="20"/>
                <w:lang w:eastAsia="zh-CN"/>
              </w:rPr>
              <w:t>-</w:t>
            </w:r>
            <w:r w:rsidR="00657287">
              <w:rPr>
                <w:color w:val="000000"/>
                <w:sz w:val="20"/>
                <w:szCs w:val="20"/>
                <w:lang w:eastAsia="zh-CN"/>
              </w:rPr>
              <w:t>65</w:t>
            </w:r>
            <w:r>
              <w:rPr>
                <w:color w:val="000000"/>
                <w:sz w:val="20"/>
                <w:szCs w:val="20"/>
                <w:lang w:eastAsia="zh-CN"/>
              </w:rPr>
              <w:t>.</w:t>
            </w:r>
            <w:r w:rsidR="00657287">
              <w:rPr>
                <w:color w:val="000000"/>
                <w:sz w:val="20"/>
                <w:szCs w:val="20"/>
                <w:lang w:eastAsia="zh-CN"/>
              </w:rPr>
              <w:t>7</w:t>
            </w:r>
          </w:p>
        </w:tc>
        <w:tc>
          <w:tcPr>
            <w:tcW w:w="1445" w:type="dxa"/>
            <w:vAlign w:val="center"/>
          </w:tcPr>
          <w:p w14:paraId="3BC34522" w14:textId="34B3F9DC" w:rsidR="00D262A9" w:rsidRPr="00E833F7" w:rsidRDefault="00D262A9" w:rsidP="00507609">
            <w:pPr>
              <w:jc w:val="center"/>
              <w:rPr>
                <w:color w:val="000000"/>
                <w:sz w:val="20"/>
                <w:szCs w:val="20"/>
                <w:lang w:eastAsia="zh-CN"/>
              </w:rPr>
            </w:pPr>
            <w:r>
              <w:rPr>
                <w:color w:val="000000"/>
                <w:sz w:val="20"/>
                <w:szCs w:val="20"/>
                <w:lang w:eastAsia="zh-CN"/>
              </w:rPr>
              <w:t>-7</w:t>
            </w:r>
            <w:r w:rsidR="00657287">
              <w:rPr>
                <w:color w:val="000000"/>
                <w:sz w:val="20"/>
                <w:szCs w:val="20"/>
                <w:lang w:eastAsia="zh-CN"/>
              </w:rPr>
              <w:t>3</w:t>
            </w:r>
            <w:r>
              <w:rPr>
                <w:color w:val="000000"/>
                <w:sz w:val="20"/>
                <w:szCs w:val="20"/>
                <w:lang w:eastAsia="zh-CN"/>
              </w:rPr>
              <w:t>.9</w:t>
            </w:r>
          </w:p>
        </w:tc>
      </w:tr>
      <w:tr w:rsidR="00D262A9" w14:paraId="53CF622B" w14:textId="77777777" w:rsidTr="00507609">
        <w:trPr>
          <w:jc w:val="center"/>
        </w:trPr>
        <w:tc>
          <w:tcPr>
            <w:tcW w:w="2790" w:type="dxa"/>
            <w:vAlign w:val="center"/>
          </w:tcPr>
          <w:p w14:paraId="2D009261" w14:textId="77777777" w:rsidR="00D262A9" w:rsidRPr="00E833F7" w:rsidRDefault="00D262A9" w:rsidP="00507609">
            <w:pPr>
              <w:rPr>
                <w:sz w:val="20"/>
                <w:szCs w:val="20"/>
                <w:lang w:eastAsia="en-US"/>
              </w:rPr>
            </w:pPr>
            <w:r>
              <w:rPr>
                <w:color w:val="000000"/>
                <w:sz w:val="20"/>
                <w:szCs w:val="20"/>
                <w:lang w:eastAsia="zh-CN"/>
              </w:rPr>
              <w:t>Thermal noise</w:t>
            </w:r>
          </w:p>
        </w:tc>
        <w:tc>
          <w:tcPr>
            <w:tcW w:w="900" w:type="dxa"/>
            <w:vAlign w:val="center"/>
          </w:tcPr>
          <w:p w14:paraId="09FC516F" w14:textId="77777777" w:rsidR="00D262A9" w:rsidRPr="00E833F7" w:rsidRDefault="00D262A9" w:rsidP="00507609">
            <w:pPr>
              <w:jc w:val="center"/>
              <w:rPr>
                <w:sz w:val="20"/>
                <w:szCs w:val="20"/>
                <w:lang w:eastAsia="en-US"/>
              </w:rPr>
            </w:pPr>
            <w:r>
              <w:rPr>
                <w:sz w:val="20"/>
                <w:szCs w:val="20"/>
                <w:lang w:eastAsia="en-US"/>
              </w:rPr>
              <w:t>dBm</w:t>
            </w:r>
          </w:p>
        </w:tc>
        <w:tc>
          <w:tcPr>
            <w:tcW w:w="1530" w:type="dxa"/>
            <w:vAlign w:val="center"/>
          </w:tcPr>
          <w:p w14:paraId="2FCCB9A9" w14:textId="77777777" w:rsidR="00D262A9" w:rsidRPr="00E833F7" w:rsidRDefault="00D262A9" w:rsidP="00507609">
            <w:pPr>
              <w:jc w:val="center"/>
              <w:rPr>
                <w:sz w:val="20"/>
                <w:szCs w:val="20"/>
                <w:lang w:eastAsia="en-US"/>
              </w:rPr>
            </w:pPr>
            <w:r>
              <w:rPr>
                <w:sz w:val="20"/>
                <w:szCs w:val="20"/>
                <w:lang w:eastAsia="en-US"/>
              </w:rPr>
              <w:t>-93.8</w:t>
            </w:r>
          </w:p>
        </w:tc>
        <w:tc>
          <w:tcPr>
            <w:tcW w:w="1445" w:type="dxa"/>
            <w:vAlign w:val="center"/>
          </w:tcPr>
          <w:p w14:paraId="5BFB53EC" w14:textId="77777777" w:rsidR="00D262A9" w:rsidRPr="00E833F7" w:rsidRDefault="00D262A9" w:rsidP="00507609">
            <w:pPr>
              <w:jc w:val="center"/>
              <w:rPr>
                <w:sz w:val="20"/>
                <w:szCs w:val="20"/>
                <w:lang w:eastAsia="en-US"/>
              </w:rPr>
            </w:pPr>
            <w:r>
              <w:rPr>
                <w:sz w:val="20"/>
                <w:szCs w:val="20"/>
                <w:lang w:eastAsia="en-US"/>
              </w:rPr>
              <w:t>-93.8</w:t>
            </w:r>
          </w:p>
        </w:tc>
      </w:tr>
      <w:tr w:rsidR="00D262A9" w14:paraId="6BE102AD" w14:textId="77777777" w:rsidTr="00507609">
        <w:trPr>
          <w:jc w:val="center"/>
        </w:trPr>
        <w:tc>
          <w:tcPr>
            <w:tcW w:w="2790" w:type="dxa"/>
            <w:vAlign w:val="center"/>
          </w:tcPr>
          <w:p w14:paraId="55F5F8DE" w14:textId="77777777" w:rsidR="00D262A9" w:rsidRPr="00E833F7" w:rsidRDefault="00D262A9" w:rsidP="00507609">
            <w:pPr>
              <w:rPr>
                <w:sz w:val="20"/>
                <w:szCs w:val="20"/>
                <w:lang w:eastAsia="en-US"/>
              </w:rPr>
            </w:pPr>
            <w:r>
              <w:rPr>
                <w:color w:val="000000"/>
                <w:sz w:val="20"/>
                <w:szCs w:val="20"/>
                <w:lang w:eastAsia="zh-CN"/>
              </w:rPr>
              <w:t>Composite noise</w:t>
            </w:r>
          </w:p>
        </w:tc>
        <w:tc>
          <w:tcPr>
            <w:tcW w:w="900" w:type="dxa"/>
            <w:vAlign w:val="center"/>
          </w:tcPr>
          <w:p w14:paraId="5859300B" w14:textId="77777777" w:rsidR="00D262A9" w:rsidRPr="00E833F7" w:rsidRDefault="00D262A9" w:rsidP="00507609">
            <w:pPr>
              <w:jc w:val="center"/>
              <w:rPr>
                <w:sz w:val="20"/>
                <w:szCs w:val="20"/>
                <w:lang w:eastAsia="en-US"/>
              </w:rPr>
            </w:pPr>
            <w:r>
              <w:rPr>
                <w:sz w:val="20"/>
                <w:szCs w:val="20"/>
                <w:lang w:eastAsia="en-US"/>
              </w:rPr>
              <w:t>dBm</w:t>
            </w:r>
          </w:p>
        </w:tc>
        <w:tc>
          <w:tcPr>
            <w:tcW w:w="1530" w:type="dxa"/>
            <w:vAlign w:val="center"/>
          </w:tcPr>
          <w:p w14:paraId="7094F634" w14:textId="5AC12DF1" w:rsidR="00D262A9" w:rsidRPr="00E833F7" w:rsidRDefault="00D262A9" w:rsidP="00507609">
            <w:pPr>
              <w:jc w:val="center"/>
              <w:rPr>
                <w:sz w:val="20"/>
                <w:szCs w:val="20"/>
                <w:lang w:eastAsia="en-US"/>
              </w:rPr>
            </w:pPr>
            <w:r>
              <w:rPr>
                <w:sz w:val="20"/>
                <w:szCs w:val="20"/>
                <w:lang w:eastAsia="en-US"/>
              </w:rPr>
              <w:t>-</w:t>
            </w:r>
            <w:r w:rsidR="00657287">
              <w:rPr>
                <w:sz w:val="20"/>
                <w:szCs w:val="20"/>
                <w:lang w:eastAsia="en-US"/>
              </w:rPr>
              <w:t>65</w:t>
            </w:r>
            <w:r>
              <w:rPr>
                <w:sz w:val="20"/>
                <w:szCs w:val="20"/>
                <w:lang w:eastAsia="en-US"/>
              </w:rPr>
              <w:t>.</w:t>
            </w:r>
            <w:r w:rsidR="00657287">
              <w:rPr>
                <w:sz w:val="20"/>
                <w:szCs w:val="20"/>
                <w:lang w:eastAsia="en-US"/>
              </w:rPr>
              <w:t>7</w:t>
            </w:r>
          </w:p>
        </w:tc>
        <w:tc>
          <w:tcPr>
            <w:tcW w:w="1445" w:type="dxa"/>
            <w:vAlign w:val="center"/>
          </w:tcPr>
          <w:p w14:paraId="1DB60B6C" w14:textId="20B5DBD3" w:rsidR="00D262A9" w:rsidRPr="00E833F7" w:rsidRDefault="00D262A9" w:rsidP="00507609">
            <w:pPr>
              <w:jc w:val="center"/>
              <w:rPr>
                <w:sz w:val="20"/>
                <w:szCs w:val="20"/>
                <w:lang w:eastAsia="en-US"/>
              </w:rPr>
            </w:pPr>
            <w:r>
              <w:rPr>
                <w:sz w:val="20"/>
                <w:szCs w:val="20"/>
                <w:lang w:eastAsia="en-US"/>
              </w:rPr>
              <w:t>-7</w:t>
            </w:r>
            <w:r w:rsidR="00657287">
              <w:rPr>
                <w:sz w:val="20"/>
                <w:szCs w:val="20"/>
                <w:lang w:eastAsia="en-US"/>
              </w:rPr>
              <w:t>3</w:t>
            </w:r>
            <w:r>
              <w:rPr>
                <w:sz w:val="20"/>
                <w:szCs w:val="20"/>
                <w:lang w:eastAsia="en-US"/>
              </w:rPr>
              <w:t>.</w:t>
            </w:r>
            <w:r w:rsidR="00657287">
              <w:rPr>
                <w:sz w:val="20"/>
                <w:szCs w:val="20"/>
                <w:lang w:eastAsia="en-US"/>
              </w:rPr>
              <w:t>9</w:t>
            </w:r>
          </w:p>
        </w:tc>
      </w:tr>
      <w:tr w:rsidR="00D262A9" w14:paraId="33EEF8A5" w14:textId="77777777" w:rsidTr="00507609">
        <w:trPr>
          <w:jc w:val="center"/>
        </w:trPr>
        <w:tc>
          <w:tcPr>
            <w:tcW w:w="2790" w:type="dxa"/>
            <w:vAlign w:val="center"/>
          </w:tcPr>
          <w:p w14:paraId="32309BE3" w14:textId="77777777" w:rsidR="00D262A9" w:rsidRDefault="00D262A9" w:rsidP="00507609">
            <w:pPr>
              <w:rPr>
                <w:color w:val="000000"/>
                <w:sz w:val="20"/>
                <w:szCs w:val="20"/>
                <w:lang w:eastAsia="zh-CN"/>
              </w:rPr>
            </w:pPr>
            <w:r>
              <w:rPr>
                <w:color w:val="000000"/>
                <w:sz w:val="20"/>
                <w:szCs w:val="20"/>
                <w:lang w:eastAsia="zh-CN"/>
              </w:rPr>
              <w:t>Composite noise after MRC</w:t>
            </w:r>
          </w:p>
        </w:tc>
        <w:tc>
          <w:tcPr>
            <w:tcW w:w="900" w:type="dxa"/>
            <w:vAlign w:val="center"/>
          </w:tcPr>
          <w:p w14:paraId="0DD922AB" w14:textId="77777777" w:rsidR="00D262A9" w:rsidRPr="00E833F7" w:rsidRDefault="00D262A9" w:rsidP="00507609">
            <w:pPr>
              <w:jc w:val="center"/>
              <w:rPr>
                <w:sz w:val="20"/>
                <w:szCs w:val="20"/>
                <w:lang w:eastAsia="en-US"/>
              </w:rPr>
            </w:pPr>
            <w:r>
              <w:rPr>
                <w:sz w:val="20"/>
                <w:szCs w:val="20"/>
                <w:lang w:eastAsia="en-US"/>
              </w:rPr>
              <w:t>dBm</w:t>
            </w:r>
          </w:p>
        </w:tc>
        <w:tc>
          <w:tcPr>
            <w:tcW w:w="2975" w:type="dxa"/>
            <w:gridSpan w:val="2"/>
            <w:vAlign w:val="center"/>
          </w:tcPr>
          <w:p w14:paraId="5E13AD5F" w14:textId="58934503" w:rsidR="00D262A9" w:rsidRPr="00E833F7" w:rsidRDefault="00D262A9" w:rsidP="00507609">
            <w:pPr>
              <w:jc w:val="center"/>
              <w:rPr>
                <w:color w:val="000000"/>
                <w:sz w:val="20"/>
                <w:szCs w:val="20"/>
                <w:lang w:eastAsia="zh-CN"/>
              </w:rPr>
            </w:pPr>
            <w:r>
              <w:rPr>
                <w:color w:val="000000"/>
                <w:sz w:val="20"/>
                <w:szCs w:val="20"/>
                <w:lang w:eastAsia="zh-CN"/>
              </w:rPr>
              <w:t>-</w:t>
            </w:r>
            <w:r w:rsidR="00657287">
              <w:rPr>
                <w:color w:val="000000"/>
                <w:sz w:val="20"/>
                <w:szCs w:val="20"/>
                <w:lang w:eastAsia="zh-CN"/>
              </w:rPr>
              <w:t>72</w:t>
            </w:r>
            <w:r>
              <w:rPr>
                <w:color w:val="000000"/>
                <w:sz w:val="20"/>
                <w:szCs w:val="20"/>
                <w:lang w:eastAsia="zh-CN"/>
              </w:rPr>
              <w:t>.</w:t>
            </w:r>
            <w:r w:rsidR="00657287">
              <w:rPr>
                <w:color w:val="000000"/>
                <w:sz w:val="20"/>
                <w:szCs w:val="20"/>
                <w:lang w:eastAsia="zh-CN"/>
              </w:rPr>
              <w:t>5</w:t>
            </w:r>
          </w:p>
        </w:tc>
      </w:tr>
      <w:tr w:rsidR="00D262A9" w14:paraId="66DE1ECC" w14:textId="77777777" w:rsidTr="00507609">
        <w:trPr>
          <w:jc w:val="center"/>
        </w:trPr>
        <w:tc>
          <w:tcPr>
            <w:tcW w:w="2790" w:type="dxa"/>
            <w:tcBorders>
              <w:bottom w:val="single" w:sz="4" w:space="0" w:color="auto"/>
            </w:tcBorders>
            <w:vAlign w:val="center"/>
          </w:tcPr>
          <w:p w14:paraId="71C59154" w14:textId="77777777" w:rsidR="00D262A9" w:rsidRPr="005B49A0" w:rsidRDefault="00D262A9" w:rsidP="00507609">
            <w:pPr>
              <w:rPr>
                <w:b/>
                <w:bCs/>
                <w:sz w:val="20"/>
                <w:szCs w:val="20"/>
                <w:lang w:eastAsia="en-US"/>
              </w:rPr>
            </w:pPr>
            <w:r w:rsidRPr="005B49A0">
              <w:rPr>
                <w:b/>
                <w:bCs/>
                <w:color w:val="000000"/>
                <w:sz w:val="20"/>
                <w:szCs w:val="20"/>
                <w:lang w:eastAsia="zh-CN"/>
              </w:rPr>
              <w:t>MSD</w:t>
            </w:r>
          </w:p>
        </w:tc>
        <w:tc>
          <w:tcPr>
            <w:tcW w:w="900" w:type="dxa"/>
            <w:tcBorders>
              <w:bottom w:val="single" w:sz="4" w:space="0" w:color="auto"/>
            </w:tcBorders>
            <w:vAlign w:val="center"/>
          </w:tcPr>
          <w:p w14:paraId="436536FB" w14:textId="77777777" w:rsidR="00D262A9" w:rsidRPr="005B49A0" w:rsidRDefault="00D262A9" w:rsidP="00507609">
            <w:pPr>
              <w:jc w:val="center"/>
              <w:rPr>
                <w:b/>
                <w:bCs/>
                <w:sz w:val="20"/>
                <w:szCs w:val="20"/>
                <w:lang w:eastAsia="en-US"/>
              </w:rPr>
            </w:pPr>
            <w:r w:rsidRPr="005B49A0">
              <w:rPr>
                <w:b/>
                <w:bCs/>
                <w:sz w:val="20"/>
                <w:szCs w:val="20"/>
                <w:lang w:eastAsia="en-US"/>
              </w:rPr>
              <w:t>dB</w:t>
            </w:r>
          </w:p>
        </w:tc>
        <w:tc>
          <w:tcPr>
            <w:tcW w:w="2975" w:type="dxa"/>
            <w:gridSpan w:val="2"/>
            <w:tcBorders>
              <w:bottom w:val="single" w:sz="4" w:space="0" w:color="auto"/>
            </w:tcBorders>
            <w:vAlign w:val="center"/>
          </w:tcPr>
          <w:p w14:paraId="1CFB1194" w14:textId="17BC5249" w:rsidR="00D262A9" w:rsidRPr="005B49A0" w:rsidRDefault="00D262A9" w:rsidP="00507609">
            <w:pPr>
              <w:jc w:val="center"/>
              <w:rPr>
                <w:b/>
                <w:bCs/>
                <w:sz w:val="20"/>
                <w:szCs w:val="20"/>
                <w:lang w:eastAsia="en-US"/>
              </w:rPr>
            </w:pPr>
            <w:r w:rsidRPr="005B49A0">
              <w:rPr>
                <w:b/>
                <w:bCs/>
                <w:sz w:val="20"/>
                <w:szCs w:val="20"/>
                <w:lang w:eastAsia="en-US"/>
              </w:rPr>
              <w:t>2</w:t>
            </w:r>
            <w:r w:rsidR="00657287">
              <w:rPr>
                <w:b/>
                <w:bCs/>
                <w:sz w:val="20"/>
                <w:szCs w:val="20"/>
                <w:lang w:eastAsia="en-US"/>
              </w:rPr>
              <w:t>1.2</w:t>
            </w:r>
          </w:p>
        </w:tc>
      </w:tr>
    </w:tbl>
    <w:p w14:paraId="7250759D" w14:textId="486998C9" w:rsidR="00D262A9" w:rsidRPr="00525CA9" w:rsidRDefault="00D262A9" w:rsidP="00D262A9">
      <w:pPr>
        <w:ind w:left="3692" w:firstLine="284"/>
        <w:rPr>
          <w:i/>
          <w:iCs/>
          <w:sz w:val="20"/>
          <w:szCs w:val="20"/>
          <w:lang w:val="en-GB" w:eastAsia="en-US"/>
        </w:rPr>
      </w:pPr>
      <w:r>
        <w:rPr>
          <w:b/>
          <w:bCs/>
          <w:i/>
          <w:iCs/>
          <w:sz w:val="20"/>
          <w:szCs w:val="20"/>
          <w:lang w:val="en-GB" w:eastAsia="en-US"/>
        </w:rPr>
        <w:t>Table 2.1-4</w:t>
      </w:r>
      <w:r w:rsidRPr="003C57D9">
        <w:rPr>
          <w:i/>
          <w:iCs/>
          <w:sz w:val="20"/>
          <w:szCs w:val="20"/>
          <w:lang w:val="en-GB" w:eastAsia="en-US"/>
        </w:rPr>
        <w:t xml:space="preserve">: </w:t>
      </w:r>
      <w:r>
        <w:rPr>
          <w:i/>
          <w:iCs/>
          <w:sz w:val="20"/>
          <w:szCs w:val="20"/>
          <w:lang w:val="en-GB" w:eastAsia="en-US"/>
        </w:rPr>
        <w:t>MSD Analysis for 1Tx</w:t>
      </w:r>
    </w:p>
    <w:p w14:paraId="54A3458E" w14:textId="4BE0974D" w:rsidR="00023A6E" w:rsidRPr="000707BE" w:rsidRDefault="000707BE" w:rsidP="00502ED5">
      <w:pPr>
        <w:pStyle w:val="Heading2"/>
        <w:numPr>
          <w:ilvl w:val="1"/>
          <w:numId w:val="29"/>
        </w:numPr>
        <w:rPr>
          <w:rFonts w:ascii="Times New Roman" w:hAnsi="Times New Roman"/>
          <w:b/>
          <w:bCs/>
          <w:sz w:val="24"/>
          <w:szCs w:val="24"/>
        </w:rPr>
      </w:pPr>
      <w:r w:rsidRPr="000707BE">
        <w:rPr>
          <w:rFonts w:ascii="Times New Roman" w:hAnsi="Times New Roman"/>
          <w:b/>
          <w:bCs/>
          <w:sz w:val="24"/>
          <w:szCs w:val="24"/>
        </w:rPr>
        <w:t xml:space="preserve">Case # 2: PC2 on </w:t>
      </w:r>
      <w:r w:rsidR="00643102">
        <w:rPr>
          <w:rFonts w:ascii="Times New Roman" w:hAnsi="Times New Roman"/>
          <w:b/>
          <w:bCs/>
          <w:sz w:val="24"/>
          <w:szCs w:val="24"/>
        </w:rPr>
        <w:t>n8</w:t>
      </w:r>
      <w:r w:rsidRPr="000707BE">
        <w:rPr>
          <w:rFonts w:ascii="Times New Roman" w:hAnsi="Times New Roman"/>
          <w:b/>
          <w:bCs/>
          <w:sz w:val="24"/>
          <w:szCs w:val="24"/>
        </w:rPr>
        <w:t xml:space="preserve"> UL with 2TX </w:t>
      </w:r>
    </w:p>
    <w:p w14:paraId="0DECB384" w14:textId="1C03B143" w:rsidR="000707BE" w:rsidRDefault="000707BE" w:rsidP="000707BE">
      <w:pPr>
        <w:pStyle w:val="ListParagraph"/>
        <w:ind w:left="360" w:firstLine="208"/>
        <w:jc w:val="both"/>
        <w:rPr>
          <w:bCs/>
          <w:sz w:val="20"/>
          <w:szCs w:val="20"/>
        </w:rPr>
      </w:pPr>
      <w:r w:rsidRPr="000707BE">
        <w:rPr>
          <w:bCs/>
          <w:sz w:val="20"/>
          <w:szCs w:val="20"/>
        </w:rPr>
        <w:t>For 2TX, we propose the architecture shown below in Figure 2.</w:t>
      </w:r>
      <w:r w:rsidR="0039055B">
        <w:rPr>
          <w:bCs/>
          <w:sz w:val="20"/>
          <w:szCs w:val="20"/>
        </w:rPr>
        <w:t>2-1</w:t>
      </w:r>
      <w:r w:rsidRPr="000707BE">
        <w:rPr>
          <w:bCs/>
          <w:sz w:val="20"/>
          <w:szCs w:val="20"/>
        </w:rPr>
        <w:t xml:space="preserve">. We use two </w:t>
      </w:r>
      <w:r w:rsidR="00643102">
        <w:rPr>
          <w:bCs/>
          <w:sz w:val="20"/>
          <w:szCs w:val="20"/>
        </w:rPr>
        <w:t>n8</w:t>
      </w:r>
      <w:r w:rsidRPr="000707BE">
        <w:rPr>
          <w:bCs/>
          <w:sz w:val="20"/>
          <w:szCs w:val="20"/>
        </w:rPr>
        <w:t xml:space="preserve"> PC3 (2</w:t>
      </w:r>
      <w:r>
        <w:rPr>
          <w:bCs/>
          <w:sz w:val="20"/>
          <w:szCs w:val="20"/>
        </w:rPr>
        <w:t>3</w:t>
      </w:r>
      <w:r w:rsidRPr="000707BE">
        <w:rPr>
          <w:bCs/>
          <w:sz w:val="20"/>
          <w:szCs w:val="20"/>
        </w:rPr>
        <w:t xml:space="preserve">dBm) PAs, one in </w:t>
      </w:r>
      <w:r w:rsidR="009D7E70">
        <w:rPr>
          <w:bCs/>
          <w:sz w:val="20"/>
          <w:szCs w:val="20"/>
        </w:rPr>
        <w:t xml:space="preserve">the </w:t>
      </w:r>
      <w:r w:rsidRPr="000707BE">
        <w:rPr>
          <w:bCs/>
          <w:sz w:val="20"/>
          <w:szCs w:val="20"/>
        </w:rPr>
        <w:t xml:space="preserve">main path and one in </w:t>
      </w:r>
      <w:r w:rsidR="009D7E70">
        <w:rPr>
          <w:bCs/>
          <w:sz w:val="20"/>
          <w:szCs w:val="20"/>
        </w:rPr>
        <w:t xml:space="preserve">the </w:t>
      </w:r>
      <w:r w:rsidRPr="000707BE">
        <w:rPr>
          <w:bCs/>
          <w:sz w:val="20"/>
          <w:szCs w:val="20"/>
        </w:rPr>
        <w:t>diversity path to achieve</w:t>
      </w:r>
      <w:r w:rsidR="009D7E70">
        <w:rPr>
          <w:bCs/>
          <w:sz w:val="20"/>
          <w:szCs w:val="20"/>
        </w:rPr>
        <w:t xml:space="preserve"> a total power of</w:t>
      </w:r>
      <w:r w:rsidRPr="000707BE">
        <w:rPr>
          <w:bCs/>
          <w:sz w:val="20"/>
          <w:szCs w:val="20"/>
        </w:rPr>
        <w:t xml:space="preserve"> 2</w:t>
      </w:r>
      <w:r>
        <w:rPr>
          <w:bCs/>
          <w:sz w:val="20"/>
          <w:szCs w:val="20"/>
        </w:rPr>
        <w:t>6</w:t>
      </w:r>
      <w:r w:rsidRPr="000707BE">
        <w:rPr>
          <w:bCs/>
          <w:sz w:val="20"/>
          <w:szCs w:val="20"/>
        </w:rPr>
        <w:t>dBm (PC2) at the antenna</w:t>
      </w:r>
      <w:r w:rsidR="0039055B" w:rsidRPr="000707BE">
        <w:rPr>
          <w:bCs/>
          <w:sz w:val="20"/>
          <w:szCs w:val="20"/>
        </w:rPr>
        <w:t xml:space="preserve">. </w:t>
      </w:r>
    </w:p>
    <w:p w14:paraId="313DCDE9" w14:textId="77777777" w:rsidR="003B5B84" w:rsidRPr="000707BE" w:rsidRDefault="003B5B84" w:rsidP="000707BE">
      <w:pPr>
        <w:pStyle w:val="ListParagraph"/>
        <w:ind w:left="360" w:firstLine="208"/>
        <w:jc w:val="both"/>
        <w:rPr>
          <w:bCs/>
          <w:sz w:val="20"/>
          <w:szCs w:val="20"/>
        </w:rPr>
      </w:pPr>
    </w:p>
    <w:p w14:paraId="328C00F4" w14:textId="77777777" w:rsidR="003B5B84" w:rsidRDefault="003B5B84" w:rsidP="003B5B84">
      <w:pPr>
        <w:ind w:left="1496" w:firstLine="208"/>
        <w:rPr>
          <w:b/>
          <w:bCs/>
          <w:i/>
          <w:iCs/>
          <w:sz w:val="20"/>
          <w:szCs w:val="20"/>
          <w:lang w:val="en-GB" w:eastAsia="en-US"/>
        </w:rPr>
      </w:pPr>
      <w:r w:rsidRPr="003B5B84">
        <w:rPr>
          <w:b/>
          <w:bCs/>
          <w:i/>
          <w:iCs/>
          <w:noProof/>
          <w:sz w:val="20"/>
          <w:szCs w:val="20"/>
          <w:lang w:val="en-GB" w:eastAsia="en-US"/>
        </w:rPr>
        <w:drawing>
          <wp:inline distT="0" distB="0" distL="0" distR="0" wp14:anchorId="7078E344" wp14:editId="4090D2EB">
            <wp:extent cx="4349750" cy="2554537"/>
            <wp:effectExtent l="0" t="0" r="0" b="0"/>
            <wp:docPr id="17851634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163424" name=""/>
                    <pic:cNvPicPr/>
                  </pic:nvPicPr>
                  <pic:blipFill>
                    <a:blip r:embed="rId19"/>
                    <a:stretch>
                      <a:fillRect/>
                    </a:stretch>
                  </pic:blipFill>
                  <pic:spPr>
                    <a:xfrm>
                      <a:off x="0" y="0"/>
                      <a:ext cx="4526258" cy="2658197"/>
                    </a:xfrm>
                    <a:prstGeom prst="rect">
                      <a:avLst/>
                    </a:prstGeom>
                  </pic:spPr>
                </pic:pic>
              </a:graphicData>
            </a:graphic>
          </wp:inline>
        </w:drawing>
      </w:r>
    </w:p>
    <w:p w14:paraId="0D6F678C" w14:textId="7E0EDA96" w:rsidR="00023A6E" w:rsidRPr="00FD1526" w:rsidRDefault="00E56651" w:rsidP="003B5B84">
      <w:pPr>
        <w:ind w:left="1496" w:firstLine="208"/>
        <w:rPr>
          <w:sz w:val="20"/>
          <w:szCs w:val="20"/>
          <w:lang w:val="en-GB" w:eastAsia="en-US"/>
        </w:rPr>
      </w:pPr>
      <w:r w:rsidRPr="003C57D9">
        <w:rPr>
          <w:b/>
          <w:bCs/>
          <w:i/>
          <w:iCs/>
          <w:sz w:val="20"/>
          <w:szCs w:val="20"/>
          <w:lang w:val="en-GB" w:eastAsia="en-US"/>
        </w:rPr>
        <w:t>Figure</w:t>
      </w:r>
      <w:r>
        <w:rPr>
          <w:b/>
          <w:bCs/>
          <w:i/>
          <w:iCs/>
          <w:sz w:val="20"/>
          <w:szCs w:val="20"/>
          <w:lang w:val="en-GB" w:eastAsia="en-US"/>
        </w:rPr>
        <w:t xml:space="preserve"> 2.2</w:t>
      </w:r>
      <w:r w:rsidR="0039055B">
        <w:rPr>
          <w:b/>
          <w:bCs/>
          <w:i/>
          <w:iCs/>
          <w:sz w:val="20"/>
          <w:szCs w:val="20"/>
          <w:lang w:val="en-GB" w:eastAsia="en-US"/>
        </w:rPr>
        <w:t>-1</w:t>
      </w:r>
      <w:r w:rsidRPr="003C57D9">
        <w:rPr>
          <w:i/>
          <w:iCs/>
          <w:sz w:val="20"/>
          <w:szCs w:val="20"/>
          <w:lang w:val="en-GB" w:eastAsia="en-US"/>
        </w:rPr>
        <w:t xml:space="preserve">: </w:t>
      </w:r>
      <w:r>
        <w:rPr>
          <w:i/>
          <w:iCs/>
          <w:sz w:val="20"/>
          <w:szCs w:val="20"/>
          <w:lang w:val="en-GB" w:eastAsia="en-US"/>
        </w:rPr>
        <w:t>Front-end architecture used for CA_</w:t>
      </w:r>
      <w:r w:rsidR="00643102">
        <w:rPr>
          <w:i/>
          <w:iCs/>
          <w:sz w:val="20"/>
          <w:szCs w:val="20"/>
          <w:lang w:val="en-GB" w:eastAsia="en-US"/>
        </w:rPr>
        <w:t>n8</w:t>
      </w:r>
      <w:r>
        <w:rPr>
          <w:i/>
          <w:iCs/>
          <w:sz w:val="20"/>
          <w:szCs w:val="20"/>
          <w:lang w:val="en-GB" w:eastAsia="en-US"/>
        </w:rPr>
        <w:t>A-</w:t>
      </w:r>
      <w:r w:rsidR="00643102">
        <w:rPr>
          <w:i/>
          <w:iCs/>
          <w:sz w:val="20"/>
          <w:szCs w:val="20"/>
          <w:lang w:val="en-GB" w:eastAsia="en-US"/>
        </w:rPr>
        <w:t>n41</w:t>
      </w:r>
      <w:r>
        <w:rPr>
          <w:i/>
          <w:iCs/>
          <w:sz w:val="20"/>
          <w:szCs w:val="20"/>
          <w:lang w:val="en-GB" w:eastAsia="en-US"/>
        </w:rPr>
        <w:t>A MSD analysis for 2TX</w:t>
      </w:r>
    </w:p>
    <w:p w14:paraId="1723CD3B" w14:textId="77777777" w:rsidR="003B5B84" w:rsidRDefault="003B5B84" w:rsidP="006D633B">
      <w:pPr>
        <w:jc w:val="both"/>
        <w:rPr>
          <w:bCs/>
          <w:sz w:val="20"/>
          <w:szCs w:val="20"/>
        </w:rPr>
      </w:pPr>
    </w:p>
    <w:p w14:paraId="70043F57" w14:textId="13EFA4D7" w:rsidR="00315F5D" w:rsidRDefault="002B3F0D" w:rsidP="00951C07">
      <w:pPr>
        <w:spacing w:after="120"/>
        <w:ind w:left="284" w:firstLine="284"/>
        <w:jc w:val="both"/>
        <w:rPr>
          <w:bCs/>
          <w:sz w:val="20"/>
          <w:szCs w:val="20"/>
        </w:rPr>
      </w:pPr>
      <w:r>
        <w:rPr>
          <w:bCs/>
          <w:sz w:val="20"/>
          <w:szCs w:val="20"/>
        </w:rPr>
        <w:t xml:space="preserve">As can be observed from the figure above, the </w:t>
      </w:r>
      <w:r w:rsidR="00643102">
        <w:rPr>
          <w:bCs/>
          <w:sz w:val="20"/>
          <w:szCs w:val="20"/>
        </w:rPr>
        <w:t>n8</w:t>
      </w:r>
      <w:r>
        <w:rPr>
          <w:bCs/>
          <w:sz w:val="20"/>
          <w:szCs w:val="20"/>
        </w:rPr>
        <w:t xml:space="preserve"> Tx from the main path is similar to the </w:t>
      </w:r>
      <w:r w:rsidR="00643102">
        <w:rPr>
          <w:bCs/>
          <w:sz w:val="20"/>
          <w:szCs w:val="20"/>
        </w:rPr>
        <w:t>n8</w:t>
      </w:r>
      <w:r>
        <w:rPr>
          <w:bCs/>
          <w:sz w:val="20"/>
          <w:szCs w:val="20"/>
        </w:rPr>
        <w:t xml:space="preserve"> Tx for the diversity path. </w:t>
      </w:r>
      <w:r w:rsidR="00F778C4">
        <w:rPr>
          <w:bCs/>
          <w:sz w:val="20"/>
          <w:szCs w:val="20"/>
        </w:rPr>
        <w:t xml:space="preserve">Therefore, to derive the MSD for the 2 TX architecture, we can use the same PC3 </w:t>
      </w:r>
      <w:r w:rsidR="00643102">
        <w:rPr>
          <w:bCs/>
          <w:sz w:val="20"/>
          <w:szCs w:val="20"/>
        </w:rPr>
        <w:t>n8</w:t>
      </w:r>
      <w:r w:rsidR="00F778C4">
        <w:rPr>
          <w:bCs/>
          <w:sz w:val="20"/>
          <w:szCs w:val="20"/>
        </w:rPr>
        <w:t xml:space="preserve"> </w:t>
      </w:r>
      <w:r w:rsidR="00F54532">
        <w:rPr>
          <w:bCs/>
          <w:sz w:val="20"/>
          <w:szCs w:val="20"/>
        </w:rPr>
        <w:t xml:space="preserve">UL </w:t>
      </w:r>
      <w:r w:rsidR="00865E0B">
        <w:rPr>
          <w:bCs/>
          <w:sz w:val="20"/>
          <w:szCs w:val="20"/>
        </w:rPr>
        <w:t>third</w:t>
      </w:r>
      <w:r w:rsidR="00F54532">
        <w:rPr>
          <w:bCs/>
          <w:sz w:val="20"/>
          <w:szCs w:val="20"/>
        </w:rPr>
        <w:t xml:space="preserve"> harmonic</w:t>
      </w:r>
      <w:r w:rsidR="00F778C4">
        <w:rPr>
          <w:bCs/>
          <w:sz w:val="20"/>
          <w:szCs w:val="20"/>
        </w:rPr>
        <w:t xml:space="preserve"> link analysis for the main path</w:t>
      </w:r>
      <w:r w:rsidR="00F54532">
        <w:rPr>
          <w:bCs/>
          <w:sz w:val="20"/>
          <w:szCs w:val="20"/>
        </w:rPr>
        <w:t xml:space="preserve"> (when the main path is </w:t>
      </w:r>
      <w:r w:rsidR="007D75D0">
        <w:rPr>
          <w:bCs/>
          <w:sz w:val="20"/>
          <w:szCs w:val="20"/>
        </w:rPr>
        <w:t>transmitting</w:t>
      </w:r>
      <w:r w:rsidR="00F54532">
        <w:rPr>
          <w:bCs/>
          <w:sz w:val="20"/>
          <w:szCs w:val="20"/>
        </w:rPr>
        <w:t>)</w:t>
      </w:r>
      <w:r w:rsidR="00F778C4">
        <w:rPr>
          <w:bCs/>
          <w:sz w:val="20"/>
          <w:szCs w:val="20"/>
        </w:rPr>
        <w:t xml:space="preserve"> and </w:t>
      </w:r>
      <w:r w:rsidR="00F54532">
        <w:rPr>
          <w:bCs/>
          <w:sz w:val="20"/>
          <w:szCs w:val="20"/>
        </w:rPr>
        <w:t xml:space="preserve">for </w:t>
      </w:r>
      <w:r w:rsidR="00F778C4">
        <w:rPr>
          <w:bCs/>
          <w:sz w:val="20"/>
          <w:szCs w:val="20"/>
        </w:rPr>
        <w:t>the diversity path</w:t>
      </w:r>
      <w:r w:rsidR="00F54532">
        <w:rPr>
          <w:bCs/>
          <w:sz w:val="20"/>
          <w:szCs w:val="20"/>
        </w:rPr>
        <w:t xml:space="preserve"> (when the diversity path is </w:t>
      </w:r>
      <w:r w:rsidR="007D75D0">
        <w:rPr>
          <w:bCs/>
          <w:sz w:val="20"/>
          <w:szCs w:val="20"/>
        </w:rPr>
        <w:t>transmitting</w:t>
      </w:r>
      <w:r w:rsidR="00F54532">
        <w:rPr>
          <w:bCs/>
          <w:sz w:val="20"/>
          <w:szCs w:val="20"/>
        </w:rPr>
        <w:t>). The MSD is then evaluated assuming that both paths are</w:t>
      </w:r>
      <w:r w:rsidR="00951C07">
        <w:rPr>
          <w:bCs/>
          <w:sz w:val="20"/>
          <w:szCs w:val="20"/>
        </w:rPr>
        <w:t xml:space="preserve"> transmitting </w:t>
      </w:r>
      <w:r w:rsidR="00F54532">
        <w:rPr>
          <w:bCs/>
          <w:sz w:val="20"/>
          <w:szCs w:val="20"/>
        </w:rPr>
        <w:t xml:space="preserve">at the same time, which implies that both the main and diversity receiver inputs will be subjected to the same level of </w:t>
      </w:r>
      <w:r w:rsidR="00643102">
        <w:rPr>
          <w:bCs/>
          <w:sz w:val="20"/>
          <w:szCs w:val="20"/>
        </w:rPr>
        <w:t>n8</w:t>
      </w:r>
      <w:r w:rsidR="00F54532">
        <w:rPr>
          <w:bCs/>
          <w:sz w:val="20"/>
          <w:szCs w:val="20"/>
        </w:rPr>
        <w:t xml:space="preserve"> UL </w:t>
      </w:r>
      <w:r w:rsidR="00865E0B">
        <w:rPr>
          <w:bCs/>
          <w:sz w:val="20"/>
          <w:szCs w:val="20"/>
        </w:rPr>
        <w:t>third</w:t>
      </w:r>
      <w:r w:rsidR="00F54532">
        <w:rPr>
          <w:bCs/>
          <w:sz w:val="20"/>
          <w:szCs w:val="20"/>
        </w:rPr>
        <w:t xml:space="preserve"> harmonic interference. </w:t>
      </w:r>
    </w:p>
    <w:p w14:paraId="1BAFF64B" w14:textId="5E20AE2F" w:rsidR="00951C07" w:rsidRDefault="00951C07" w:rsidP="00315F5D">
      <w:pPr>
        <w:spacing w:after="120"/>
        <w:ind w:left="284"/>
        <w:jc w:val="both"/>
        <w:rPr>
          <w:bCs/>
          <w:sz w:val="20"/>
          <w:szCs w:val="20"/>
        </w:rPr>
      </w:pPr>
      <w:r>
        <w:rPr>
          <w:bCs/>
          <w:sz w:val="20"/>
          <w:szCs w:val="20"/>
        </w:rPr>
        <w:t>T</w:t>
      </w:r>
      <w:r w:rsidR="00315F5D">
        <w:rPr>
          <w:bCs/>
          <w:sz w:val="20"/>
          <w:szCs w:val="20"/>
        </w:rPr>
        <w:t xml:space="preserve">able 2.2-1 below shows the PC3 </w:t>
      </w:r>
      <w:r w:rsidR="00643102">
        <w:rPr>
          <w:bCs/>
          <w:sz w:val="20"/>
          <w:szCs w:val="20"/>
        </w:rPr>
        <w:t>n8</w:t>
      </w:r>
      <w:r w:rsidR="00315F5D">
        <w:rPr>
          <w:bCs/>
          <w:sz w:val="20"/>
          <w:szCs w:val="20"/>
        </w:rPr>
        <w:t xml:space="preserve"> composite </w:t>
      </w:r>
      <w:r w:rsidR="00865E0B">
        <w:rPr>
          <w:bCs/>
          <w:sz w:val="20"/>
          <w:szCs w:val="20"/>
        </w:rPr>
        <w:t>third</w:t>
      </w:r>
      <w:r w:rsidR="00315F5D">
        <w:rPr>
          <w:bCs/>
          <w:sz w:val="20"/>
          <w:szCs w:val="20"/>
        </w:rPr>
        <w:t xml:space="preserve"> harmonic level to be -</w:t>
      </w:r>
      <w:r w:rsidR="005E67DF">
        <w:rPr>
          <w:bCs/>
          <w:sz w:val="20"/>
          <w:szCs w:val="20"/>
        </w:rPr>
        <w:t>67.0</w:t>
      </w:r>
      <w:r w:rsidR="00315F5D">
        <w:rPr>
          <w:bCs/>
          <w:sz w:val="20"/>
          <w:szCs w:val="20"/>
        </w:rPr>
        <w:t xml:space="preserve">dBm. </w:t>
      </w:r>
      <w:r w:rsidR="007D75D0">
        <w:rPr>
          <w:bCs/>
          <w:sz w:val="20"/>
          <w:szCs w:val="20"/>
        </w:rPr>
        <w:t>This</w:t>
      </w:r>
      <w:r>
        <w:rPr>
          <w:bCs/>
          <w:sz w:val="20"/>
          <w:szCs w:val="20"/>
        </w:rPr>
        <w:t xml:space="preserve"> level is then use</w:t>
      </w:r>
      <w:r w:rsidR="00657287">
        <w:rPr>
          <w:bCs/>
          <w:sz w:val="20"/>
          <w:szCs w:val="20"/>
        </w:rPr>
        <w:t>d</w:t>
      </w:r>
      <w:r>
        <w:rPr>
          <w:bCs/>
          <w:sz w:val="20"/>
          <w:szCs w:val="20"/>
        </w:rPr>
        <w:t xml:space="preserve"> in then used to compute the required MSD level for 2TX as shown in Table 2.2-2 below.</w:t>
      </w:r>
    </w:p>
    <w:p w14:paraId="5D0173C5" w14:textId="5F219BCA" w:rsidR="00315F5D" w:rsidRPr="00870ABE" w:rsidRDefault="004A3ECE" w:rsidP="00870ABE">
      <w:pPr>
        <w:spacing w:after="120"/>
        <w:ind w:left="284"/>
        <w:jc w:val="both"/>
        <w:rPr>
          <w:bCs/>
          <w:sz w:val="20"/>
          <w:szCs w:val="20"/>
        </w:rPr>
      </w:pPr>
      <w:r w:rsidRPr="00870ABE">
        <w:rPr>
          <w:b/>
          <w:i/>
          <w:iCs/>
          <w:sz w:val="20"/>
          <w:szCs w:val="20"/>
        </w:rPr>
        <w:t xml:space="preserve">Observation </w:t>
      </w:r>
      <w:r w:rsidR="00870ABE">
        <w:rPr>
          <w:b/>
          <w:i/>
          <w:iCs/>
          <w:sz w:val="20"/>
          <w:szCs w:val="20"/>
        </w:rPr>
        <w:t>#</w:t>
      </w:r>
      <w:r w:rsidRPr="00870ABE">
        <w:rPr>
          <w:b/>
          <w:i/>
          <w:iCs/>
          <w:sz w:val="20"/>
          <w:szCs w:val="20"/>
        </w:rPr>
        <w:t>1</w:t>
      </w:r>
      <w:r w:rsidRPr="00870ABE">
        <w:rPr>
          <w:bCs/>
          <w:i/>
          <w:iCs/>
          <w:sz w:val="20"/>
          <w:szCs w:val="20"/>
        </w:rPr>
        <w:t>: For the 2TX case, the UL</w:t>
      </w:r>
      <w:r w:rsidR="00870ABE" w:rsidRPr="00870ABE">
        <w:rPr>
          <w:bCs/>
          <w:i/>
          <w:iCs/>
          <w:sz w:val="20"/>
          <w:szCs w:val="20"/>
        </w:rPr>
        <w:t xml:space="preserve"> chains for the main path and diversity path are similar. Therefore, to derive the MSD value for this case, we can use the same PC3 UL harmonic level analysis for both paths and assume that the receiver inputs will be subjected to the same level of harmonic interference</w:t>
      </w:r>
      <w:r w:rsidR="000568DF">
        <w:rPr>
          <w:bCs/>
          <w:i/>
          <w:iCs/>
          <w:sz w:val="20"/>
          <w:szCs w:val="20"/>
        </w:rPr>
        <w:t xml:space="preserve"> when both transmitters are ON at the same time to achieve the PC2 output power level</w:t>
      </w:r>
      <w:r w:rsidR="00870ABE" w:rsidRPr="00870ABE">
        <w:rPr>
          <w:bCs/>
          <w:i/>
          <w:iCs/>
          <w:sz w:val="20"/>
          <w:szCs w:val="20"/>
        </w:rPr>
        <w:t>.</w:t>
      </w:r>
      <w:r w:rsidRPr="00870ABE">
        <w:rPr>
          <w:bCs/>
          <w:i/>
          <w:iCs/>
          <w:sz w:val="20"/>
          <w:szCs w:val="20"/>
        </w:rPr>
        <w:t xml:space="preserve"> </w:t>
      </w:r>
    </w:p>
    <w:tbl>
      <w:tblPr>
        <w:tblStyle w:val="TableGrid"/>
        <w:tblW w:w="0" w:type="auto"/>
        <w:jc w:val="center"/>
        <w:tblLook w:val="04A0" w:firstRow="1" w:lastRow="0" w:firstColumn="1" w:lastColumn="0" w:noHBand="0" w:noVBand="1"/>
      </w:tblPr>
      <w:tblGrid>
        <w:gridCol w:w="3235"/>
        <w:gridCol w:w="1530"/>
        <w:gridCol w:w="2610"/>
        <w:gridCol w:w="1440"/>
      </w:tblGrid>
      <w:tr w:rsidR="003B5B84" w14:paraId="62E1181E" w14:textId="77777777" w:rsidTr="00507609">
        <w:trPr>
          <w:jc w:val="center"/>
        </w:trPr>
        <w:tc>
          <w:tcPr>
            <w:tcW w:w="3235" w:type="dxa"/>
            <w:shd w:val="clear" w:color="auto" w:fill="D9D9D9" w:themeFill="background1" w:themeFillShade="D9"/>
          </w:tcPr>
          <w:p w14:paraId="3145A960" w14:textId="77777777" w:rsidR="003B5B84" w:rsidRPr="003204F7" w:rsidRDefault="003B5B84" w:rsidP="00507609">
            <w:pPr>
              <w:jc w:val="center"/>
              <w:rPr>
                <w:b/>
                <w:bCs/>
                <w:i/>
                <w:iCs/>
                <w:sz w:val="22"/>
                <w:szCs w:val="22"/>
                <w:lang w:eastAsia="en-US"/>
              </w:rPr>
            </w:pPr>
            <w:r>
              <w:rPr>
                <w:b/>
                <w:bCs/>
                <w:i/>
                <w:iCs/>
                <w:sz w:val="22"/>
                <w:szCs w:val="22"/>
                <w:lang w:val="en-GB" w:eastAsia="en-US"/>
              </w:rPr>
              <w:t xml:space="preserve">Main Path </w:t>
            </w:r>
            <w:r w:rsidRPr="003204F7">
              <w:rPr>
                <w:b/>
                <w:bCs/>
                <w:i/>
                <w:iCs/>
                <w:sz w:val="22"/>
                <w:szCs w:val="22"/>
                <w:lang w:val="en-GB" w:eastAsia="en-US"/>
              </w:rPr>
              <w:t>Parameter</w:t>
            </w:r>
            <w:r>
              <w:rPr>
                <w:b/>
                <w:bCs/>
                <w:i/>
                <w:iCs/>
                <w:sz w:val="22"/>
                <w:szCs w:val="22"/>
                <w:lang w:val="en-GB" w:eastAsia="en-US"/>
              </w:rPr>
              <w:t>s</w:t>
            </w:r>
          </w:p>
        </w:tc>
        <w:tc>
          <w:tcPr>
            <w:tcW w:w="1530" w:type="dxa"/>
            <w:shd w:val="clear" w:color="auto" w:fill="D9D9D9" w:themeFill="background1" w:themeFillShade="D9"/>
          </w:tcPr>
          <w:p w14:paraId="587FA037" w14:textId="77777777" w:rsidR="003B5B84" w:rsidRPr="003204F7" w:rsidRDefault="003B5B84" w:rsidP="00507609">
            <w:pPr>
              <w:jc w:val="center"/>
              <w:rPr>
                <w:b/>
                <w:bCs/>
                <w:i/>
                <w:iCs/>
                <w:sz w:val="22"/>
                <w:szCs w:val="22"/>
                <w:lang w:eastAsia="en-US"/>
              </w:rPr>
            </w:pPr>
            <w:r>
              <w:rPr>
                <w:b/>
                <w:bCs/>
                <w:i/>
                <w:iCs/>
                <w:sz w:val="22"/>
                <w:szCs w:val="22"/>
                <w:lang w:val="en-GB" w:eastAsia="en-US"/>
              </w:rPr>
              <w:t>Value (dBm)</w:t>
            </w:r>
          </w:p>
        </w:tc>
        <w:tc>
          <w:tcPr>
            <w:tcW w:w="2610" w:type="dxa"/>
            <w:shd w:val="clear" w:color="auto" w:fill="D9D9D9" w:themeFill="background1" w:themeFillShade="D9"/>
          </w:tcPr>
          <w:p w14:paraId="33323DBD" w14:textId="77777777" w:rsidR="003B5B84" w:rsidRPr="003204F7" w:rsidRDefault="003B5B84" w:rsidP="00507609">
            <w:pPr>
              <w:jc w:val="center"/>
              <w:rPr>
                <w:b/>
                <w:bCs/>
                <w:i/>
                <w:iCs/>
                <w:sz w:val="22"/>
                <w:szCs w:val="22"/>
                <w:lang w:eastAsia="en-US"/>
              </w:rPr>
            </w:pPr>
            <w:r w:rsidRPr="003204F7">
              <w:rPr>
                <w:b/>
                <w:bCs/>
                <w:i/>
                <w:iCs/>
                <w:sz w:val="22"/>
                <w:szCs w:val="22"/>
                <w:lang w:val="en-GB" w:eastAsia="en-US"/>
              </w:rPr>
              <w:t>Diversity</w:t>
            </w:r>
            <w:r>
              <w:rPr>
                <w:b/>
                <w:bCs/>
                <w:i/>
                <w:iCs/>
                <w:sz w:val="22"/>
                <w:szCs w:val="22"/>
                <w:lang w:val="en-GB" w:eastAsia="en-US"/>
              </w:rPr>
              <w:t xml:space="preserve"> Path Parameters</w:t>
            </w:r>
          </w:p>
        </w:tc>
        <w:tc>
          <w:tcPr>
            <w:tcW w:w="1440" w:type="dxa"/>
            <w:shd w:val="clear" w:color="auto" w:fill="D9D9D9" w:themeFill="background1" w:themeFillShade="D9"/>
          </w:tcPr>
          <w:p w14:paraId="29775ABF" w14:textId="77777777" w:rsidR="003B5B84" w:rsidRPr="003204F7" w:rsidRDefault="003B5B84" w:rsidP="00507609">
            <w:pPr>
              <w:jc w:val="center"/>
              <w:rPr>
                <w:b/>
                <w:bCs/>
                <w:i/>
                <w:iCs/>
                <w:sz w:val="22"/>
                <w:szCs w:val="22"/>
                <w:lang w:eastAsia="en-US"/>
              </w:rPr>
            </w:pPr>
            <w:r>
              <w:rPr>
                <w:b/>
                <w:bCs/>
                <w:i/>
                <w:iCs/>
                <w:sz w:val="22"/>
                <w:szCs w:val="22"/>
                <w:lang w:val="en-GB" w:eastAsia="en-US"/>
              </w:rPr>
              <w:t>Value (dBm)</w:t>
            </w:r>
          </w:p>
        </w:tc>
      </w:tr>
      <w:tr w:rsidR="003B5B84" w14:paraId="3FABD54B" w14:textId="77777777" w:rsidTr="00507609">
        <w:trPr>
          <w:jc w:val="center"/>
        </w:trPr>
        <w:tc>
          <w:tcPr>
            <w:tcW w:w="8815" w:type="dxa"/>
            <w:gridSpan w:val="4"/>
            <w:shd w:val="clear" w:color="auto" w:fill="D9D9D9" w:themeFill="background1" w:themeFillShade="D9"/>
            <w:vAlign w:val="center"/>
          </w:tcPr>
          <w:p w14:paraId="706722B8" w14:textId="77777777" w:rsidR="003B5B84" w:rsidRPr="003204F7" w:rsidRDefault="003B5B84" w:rsidP="00507609">
            <w:pPr>
              <w:jc w:val="center"/>
              <w:rPr>
                <w:sz w:val="20"/>
                <w:szCs w:val="20"/>
                <w:lang w:eastAsia="en-US"/>
              </w:rPr>
            </w:pPr>
            <w:r>
              <w:rPr>
                <w:sz w:val="20"/>
                <w:szCs w:val="20"/>
                <w:lang w:val="en-GB" w:eastAsia="en-US"/>
              </w:rPr>
              <w:t>n8 UL 3</w:t>
            </w:r>
            <w:r w:rsidRPr="00290BE4">
              <w:rPr>
                <w:sz w:val="20"/>
                <w:szCs w:val="20"/>
                <w:vertAlign w:val="superscript"/>
                <w:lang w:val="en-GB" w:eastAsia="en-US"/>
              </w:rPr>
              <w:t>rd</w:t>
            </w:r>
            <w:r>
              <w:rPr>
                <w:sz w:val="20"/>
                <w:szCs w:val="20"/>
                <w:lang w:val="en-GB" w:eastAsia="en-US"/>
              </w:rPr>
              <w:t xml:space="preserve"> Harmonic Level Analysis</w:t>
            </w:r>
          </w:p>
        </w:tc>
      </w:tr>
      <w:tr w:rsidR="003B5B84" w14:paraId="15225FC6" w14:textId="77777777" w:rsidTr="00507609">
        <w:trPr>
          <w:jc w:val="center"/>
        </w:trPr>
        <w:tc>
          <w:tcPr>
            <w:tcW w:w="3235" w:type="dxa"/>
            <w:vAlign w:val="center"/>
          </w:tcPr>
          <w:p w14:paraId="3E228007" w14:textId="77777777" w:rsidR="003B5B84" w:rsidRPr="00E833F7" w:rsidRDefault="003B5B84" w:rsidP="00507609">
            <w:pPr>
              <w:rPr>
                <w:color w:val="000000"/>
                <w:sz w:val="20"/>
                <w:szCs w:val="20"/>
                <w:lang w:eastAsia="zh-CN"/>
              </w:rPr>
            </w:pPr>
            <w:r>
              <w:rPr>
                <w:color w:val="000000"/>
                <w:sz w:val="20"/>
                <w:szCs w:val="20"/>
                <w:lang w:eastAsia="zh-CN"/>
              </w:rPr>
              <w:t>H3 at PA output</w:t>
            </w:r>
          </w:p>
        </w:tc>
        <w:tc>
          <w:tcPr>
            <w:tcW w:w="1530" w:type="dxa"/>
            <w:vAlign w:val="center"/>
          </w:tcPr>
          <w:p w14:paraId="4C9667F4" w14:textId="7A5192A6" w:rsidR="003B5B84" w:rsidRPr="00E833F7" w:rsidRDefault="003B5B84" w:rsidP="00507609">
            <w:pPr>
              <w:jc w:val="center"/>
              <w:rPr>
                <w:color w:val="000000"/>
                <w:sz w:val="20"/>
                <w:szCs w:val="20"/>
                <w:lang w:eastAsia="zh-CN"/>
              </w:rPr>
            </w:pPr>
            <w:r>
              <w:rPr>
                <w:color w:val="000000"/>
                <w:sz w:val="20"/>
                <w:szCs w:val="20"/>
                <w:lang w:eastAsia="zh-CN"/>
              </w:rPr>
              <w:t>-1</w:t>
            </w:r>
            <w:r w:rsidR="00657287">
              <w:rPr>
                <w:color w:val="000000"/>
                <w:sz w:val="20"/>
                <w:szCs w:val="20"/>
                <w:lang w:eastAsia="zh-CN"/>
              </w:rPr>
              <w:t>6</w:t>
            </w:r>
          </w:p>
        </w:tc>
        <w:tc>
          <w:tcPr>
            <w:tcW w:w="2610" w:type="dxa"/>
            <w:vAlign w:val="center"/>
          </w:tcPr>
          <w:p w14:paraId="411EEC8F" w14:textId="77777777" w:rsidR="003B5B84" w:rsidRPr="00E833F7" w:rsidRDefault="003B5B84" w:rsidP="00507609">
            <w:pPr>
              <w:jc w:val="center"/>
              <w:rPr>
                <w:color w:val="000000"/>
                <w:sz w:val="20"/>
                <w:szCs w:val="20"/>
                <w:lang w:eastAsia="zh-CN"/>
              </w:rPr>
            </w:pPr>
            <w:r>
              <w:rPr>
                <w:color w:val="000000"/>
                <w:sz w:val="20"/>
                <w:szCs w:val="20"/>
                <w:lang w:eastAsia="zh-CN"/>
              </w:rPr>
              <w:t>H3 at antenna</w:t>
            </w:r>
          </w:p>
        </w:tc>
        <w:tc>
          <w:tcPr>
            <w:tcW w:w="1440" w:type="dxa"/>
            <w:vAlign w:val="center"/>
          </w:tcPr>
          <w:p w14:paraId="5A65F986" w14:textId="6D15F908" w:rsidR="003B5B84" w:rsidRPr="00E833F7" w:rsidRDefault="003B5B84" w:rsidP="00507609">
            <w:pPr>
              <w:jc w:val="center"/>
              <w:rPr>
                <w:color w:val="000000"/>
                <w:sz w:val="20"/>
                <w:szCs w:val="20"/>
                <w:lang w:eastAsia="zh-CN"/>
              </w:rPr>
            </w:pPr>
            <w:r>
              <w:rPr>
                <w:color w:val="000000"/>
                <w:sz w:val="20"/>
                <w:szCs w:val="20"/>
                <w:lang w:eastAsia="zh-CN"/>
              </w:rPr>
              <w:t>-8</w:t>
            </w:r>
            <w:r w:rsidR="00E20CFC">
              <w:rPr>
                <w:color w:val="000000"/>
                <w:sz w:val="20"/>
                <w:szCs w:val="20"/>
                <w:lang w:eastAsia="zh-CN"/>
              </w:rPr>
              <w:t>4</w:t>
            </w:r>
            <w:r>
              <w:rPr>
                <w:color w:val="000000"/>
                <w:sz w:val="20"/>
                <w:szCs w:val="20"/>
                <w:lang w:eastAsia="zh-CN"/>
              </w:rPr>
              <w:t>.</w:t>
            </w:r>
            <w:r w:rsidR="00E20CFC">
              <w:rPr>
                <w:color w:val="000000"/>
                <w:sz w:val="20"/>
                <w:szCs w:val="20"/>
                <w:lang w:eastAsia="zh-CN"/>
              </w:rPr>
              <w:t>5</w:t>
            </w:r>
          </w:p>
        </w:tc>
      </w:tr>
      <w:tr w:rsidR="003B5B84" w14:paraId="74B4B1CF" w14:textId="77777777" w:rsidTr="00507609">
        <w:trPr>
          <w:jc w:val="center"/>
        </w:trPr>
        <w:tc>
          <w:tcPr>
            <w:tcW w:w="3235" w:type="dxa"/>
            <w:vAlign w:val="center"/>
          </w:tcPr>
          <w:p w14:paraId="62C0FD74" w14:textId="77777777" w:rsidR="003B5B84" w:rsidRPr="00E833F7" w:rsidRDefault="003B5B84" w:rsidP="00507609">
            <w:pPr>
              <w:rPr>
                <w:sz w:val="20"/>
                <w:szCs w:val="20"/>
                <w:lang w:eastAsia="en-US"/>
              </w:rPr>
            </w:pPr>
            <w:r>
              <w:rPr>
                <w:color w:val="000000"/>
                <w:sz w:val="20"/>
                <w:szCs w:val="20"/>
                <w:lang w:eastAsia="zh-CN"/>
              </w:rPr>
              <w:t>H3 at n8 harmonic filter output</w:t>
            </w:r>
          </w:p>
        </w:tc>
        <w:tc>
          <w:tcPr>
            <w:tcW w:w="1530" w:type="dxa"/>
            <w:vAlign w:val="center"/>
          </w:tcPr>
          <w:p w14:paraId="20C832C5" w14:textId="6FD5B325" w:rsidR="003B5B84" w:rsidRPr="00E833F7" w:rsidRDefault="003B5B84" w:rsidP="00507609">
            <w:pPr>
              <w:jc w:val="center"/>
              <w:rPr>
                <w:sz w:val="20"/>
                <w:szCs w:val="20"/>
                <w:lang w:eastAsia="en-US"/>
              </w:rPr>
            </w:pPr>
            <w:r>
              <w:rPr>
                <w:sz w:val="20"/>
                <w:szCs w:val="20"/>
                <w:lang w:eastAsia="en-US"/>
              </w:rPr>
              <w:t>-</w:t>
            </w:r>
            <w:r w:rsidR="00E20CFC">
              <w:rPr>
                <w:sz w:val="20"/>
                <w:szCs w:val="20"/>
                <w:lang w:eastAsia="en-US"/>
              </w:rPr>
              <w:t>51</w:t>
            </w:r>
          </w:p>
        </w:tc>
        <w:tc>
          <w:tcPr>
            <w:tcW w:w="2610" w:type="dxa"/>
            <w:vAlign w:val="center"/>
          </w:tcPr>
          <w:p w14:paraId="3B506B0F" w14:textId="77777777" w:rsidR="003B5B84" w:rsidRPr="00E833F7" w:rsidRDefault="003B5B84" w:rsidP="00507609">
            <w:pPr>
              <w:jc w:val="center"/>
              <w:rPr>
                <w:sz w:val="20"/>
                <w:szCs w:val="20"/>
                <w:lang w:eastAsia="en-US"/>
              </w:rPr>
            </w:pPr>
            <w:r>
              <w:rPr>
                <w:sz w:val="20"/>
                <w:szCs w:val="20"/>
                <w:lang w:eastAsia="en-US"/>
              </w:rPr>
              <w:t>sPnT H3</w:t>
            </w:r>
          </w:p>
        </w:tc>
        <w:tc>
          <w:tcPr>
            <w:tcW w:w="1440" w:type="dxa"/>
            <w:vAlign w:val="center"/>
          </w:tcPr>
          <w:p w14:paraId="172800D5" w14:textId="77777777" w:rsidR="003B5B84" w:rsidRPr="00E833F7" w:rsidRDefault="003B5B84" w:rsidP="00507609">
            <w:pPr>
              <w:jc w:val="center"/>
              <w:rPr>
                <w:sz w:val="20"/>
                <w:szCs w:val="20"/>
                <w:lang w:eastAsia="en-US"/>
              </w:rPr>
            </w:pPr>
            <w:r>
              <w:rPr>
                <w:sz w:val="20"/>
                <w:szCs w:val="20"/>
                <w:lang w:eastAsia="en-US"/>
              </w:rPr>
              <w:t>-88</w:t>
            </w:r>
          </w:p>
        </w:tc>
      </w:tr>
      <w:tr w:rsidR="003B5B84" w14:paraId="31724949" w14:textId="77777777" w:rsidTr="00507609">
        <w:trPr>
          <w:jc w:val="center"/>
        </w:trPr>
        <w:tc>
          <w:tcPr>
            <w:tcW w:w="3235" w:type="dxa"/>
            <w:vAlign w:val="center"/>
          </w:tcPr>
          <w:p w14:paraId="53164883" w14:textId="77777777" w:rsidR="003B5B84" w:rsidRPr="00E833F7" w:rsidRDefault="003B5B84" w:rsidP="00507609">
            <w:pPr>
              <w:rPr>
                <w:sz w:val="20"/>
                <w:szCs w:val="20"/>
                <w:lang w:eastAsia="en-US"/>
              </w:rPr>
            </w:pPr>
            <w:r>
              <w:rPr>
                <w:color w:val="000000"/>
                <w:sz w:val="20"/>
                <w:szCs w:val="20"/>
                <w:lang w:eastAsia="zh-CN"/>
              </w:rPr>
              <w:t>H3 n8 duplexer output</w:t>
            </w:r>
          </w:p>
        </w:tc>
        <w:tc>
          <w:tcPr>
            <w:tcW w:w="1530" w:type="dxa"/>
            <w:vAlign w:val="center"/>
          </w:tcPr>
          <w:p w14:paraId="18E89C3D" w14:textId="1C1F284B" w:rsidR="003B5B84" w:rsidRPr="00E833F7" w:rsidRDefault="003B5B84" w:rsidP="00507609">
            <w:pPr>
              <w:jc w:val="center"/>
              <w:rPr>
                <w:sz w:val="20"/>
                <w:szCs w:val="20"/>
                <w:lang w:eastAsia="en-US"/>
              </w:rPr>
            </w:pPr>
            <w:r>
              <w:rPr>
                <w:sz w:val="20"/>
                <w:szCs w:val="20"/>
                <w:lang w:eastAsia="en-US"/>
              </w:rPr>
              <w:t>-6</w:t>
            </w:r>
            <w:r w:rsidR="00E20CFC">
              <w:rPr>
                <w:sz w:val="20"/>
                <w:szCs w:val="20"/>
                <w:lang w:eastAsia="en-US"/>
              </w:rPr>
              <w:t>0</w:t>
            </w:r>
          </w:p>
        </w:tc>
        <w:tc>
          <w:tcPr>
            <w:tcW w:w="2610" w:type="dxa"/>
            <w:vAlign w:val="center"/>
          </w:tcPr>
          <w:p w14:paraId="2EBE910D" w14:textId="77777777" w:rsidR="003B5B84" w:rsidRPr="00E833F7" w:rsidRDefault="003B5B84" w:rsidP="00507609">
            <w:pPr>
              <w:jc w:val="center"/>
              <w:rPr>
                <w:sz w:val="20"/>
                <w:szCs w:val="20"/>
                <w:lang w:eastAsia="en-US"/>
              </w:rPr>
            </w:pPr>
            <w:r>
              <w:rPr>
                <w:sz w:val="20"/>
                <w:szCs w:val="20"/>
                <w:lang w:eastAsia="en-US"/>
              </w:rPr>
              <w:t>Div. Filter H3 at antenna</w:t>
            </w:r>
          </w:p>
        </w:tc>
        <w:tc>
          <w:tcPr>
            <w:tcW w:w="1440" w:type="dxa"/>
            <w:vAlign w:val="center"/>
          </w:tcPr>
          <w:p w14:paraId="5FCF5EBC" w14:textId="77777777" w:rsidR="003B5B84" w:rsidRPr="00E833F7" w:rsidRDefault="003B5B84" w:rsidP="00507609">
            <w:pPr>
              <w:jc w:val="center"/>
              <w:rPr>
                <w:sz w:val="20"/>
                <w:szCs w:val="20"/>
                <w:lang w:eastAsia="en-US"/>
              </w:rPr>
            </w:pPr>
            <w:r>
              <w:rPr>
                <w:sz w:val="20"/>
                <w:szCs w:val="20"/>
                <w:lang w:eastAsia="en-US"/>
              </w:rPr>
              <w:t>-85</w:t>
            </w:r>
          </w:p>
        </w:tc>
      </w:tr>
      <w:tr w:rsidR="003B5B84" w14:paraId="62A63003" w14:textId="77777777" w:rsidTr="00507609">
        <w:trPr>
          <w:jc w:val="center"/>
        </w:trPr>
        <w:tc>
          <w:tcPr>
            <w:tcW w:w="3235" w:type="dxa"/>
            <w:vAlign w:val="center"/>
          </w:tcPr>
          <w:p w14:paraId="08723A15" w14:textId="77777777" w:rsidR="003B5B84" w:rsidRDefault="003B5B84" w:rsidP="00507609">
            <w:pPr>
              <w:rPr>
                <w:color w:val="000000"/>
                <w:sz w:val="20"/>
                <w:szCs w:val="20"/>
                <w:lang w:eastAsia="zh-CN"/>
              </w:rPr>
            </w:pPr>
            <w:r>
              <w:rPr>
                <w:color w:val="000000"/>
                <w:sz w:val="20"/>
                <w:szCs w:val="20"/>
                <w:lang w:eastAsia="zh-CN"/>
              </w:rPr>
              <w:t>H3 level at sPnT output</w:t>
            </w:r>
          </w:p>
        </w:tc>
        <w:tc>
          <w:tcPr>
            <w:tcW w:w="1530" w:type="dxa"/>
            <w:vAlign w:val="center"/>
          </w:tcPr>
          <w:p w14:paraId="212AF2D3" w14:textId="53F9B947" w:rsidR="003B5B84" w:rsidRPr="00E833F7" w:rsidRDefault="003B5B84" w:rsidP="00507609">
            <w:pPr>
              <w:jc w:val="center"/>
              <w:rPr>
                <w:sz w:val="20"/>
                <w:szCs w:val="20"/>
                <w:lang w:eastAsia="en-US"/>
              </w:rPr>
            </w:pPr>
            <w:r>
              <w:rPr>
                <w:sz w:val="20"/>
                <w:szCs w:val="20"/>
                <w:lang w:eastAsia="en-US"/>
              </w:rPr>
              <w:t>-</w:t>
            </w:r>
            <w:r w:rsidR="00E20CFC">
              <w:rPr>
                <w:sz w:val="20"/>
                <w:szCs w:val="20"/>
                <w:lang w:eastAsia="en-US"/>
              </w:rPr>
              <w:t>59</w:t>
            </w:r>
            <w:r>
              <w:rPr>
                <w:sz w:val="20"/>
                <w:szCs w:val="20"/>
                <w:lang w:eastAsia="en-US"/>
              </w:rPr>
              <w:t>.8</w:t>
            </w:r>
          </w:p>
        </w:tc>
        <w:tc>
          <w:tcPr>
            <w:tcW w:w="2610" w:type="dxa"/>
            <w:vAlign w:val="center"/>
          </w:tcPr>
          <w:p w14:paraId="07B24F2A" w14:textId="1A94729B" w:rsidR="003B5B84" w:rsidRPr="00E833F7" w:rsidRDefault="003B5B84" w:rsidP="00507609">
            <w:pPr>
              <w:jc w:val="center"/>
              <w:rPr>
                <w:sz w:val="20"/>
                <w:szCs w:val="20"/>
                <w:lang w:eastAsia="en-US"/>
              </w:rPr>
            </w:pPr>
            <w:r>
              <w:rPr>
                <w:sz w:val="20"/>
                <w:szCs w:val="20"/>
                <w:lang w:eastAsia="en-US"/>
              </w:rPr>
              <w:t>LNA H3 at antenna</w:t>
            </w:r>
          </w:p>
        </w:tc>
        <w:tc>
          <w:tcPr>
            <w:tcW w:w="1440" w:type="dxa"/>
            <w:vAlign w:val="center"/>
          </w:tcPr>
          <w:p w14:paraId="5E93AECF" w14:textId="77777777" w:rsidR="003B5B84" w:rsidRPr="00E833F7" w:rsidRDefault="003B5B84" w:rsidP="00507609">
            <w:pPr>
              <w:jc w:val="center"/>
              <w:rPr>
                <w:color w:val="000000"/>
                <w:sz w:val="20"/>
                <w:szCs w:val="20"/>
                <w:lang w:eastAsia="zh-CN"/>
              </w:rPr>
            </w:pPr>
            <w:r>
              <w:rPr>
                <w:color w:val="000000"/>
                <w:sz w:val="20"/>
                <w:szCs w:val="20"/>
                <w:lang w:eastAsia="zh-CN"/>
              </w:rPr>
              <w:t>-84</w:t>
            </w:r>
          </w:p>
        </w:tc>
      </w:tr>
      <w:tr w:rsidR="003B5B84" w14:paraId="4F2ADDA8" w14:textId="77777777" w:rsidTr="00507609">
        <w:trPr>
          <w:jc w:val="center"/>
        </w:trPr>
        <w:tc>
          <w:tcPr>
            <w:tcW w:w="3235" w:type="dxa"/>
            <w:tcBorders>
              <w:bottom w:val="single" w:sz="4" w:space="0" w:color="auto"/>
            </w:tcBorders>
            <w:vAlign w:val="center"/>
          </w:tcPr>
          <w:p w14:paraId="1C8CC3C0" w14:textId="77777777" w:rsidR="003B5B84" w:rsidRPr="00E833F7" w:rsidRDefault="003B5B84" w:rsidP="00507609">
            <w:pPr>
              <w:rPr>
                <w:sz w:val="20"/>
                <w:szCs w:val="20"/>
                <w:lang w:eastAsia="en-US"/>
              </w:rPr>
            </w:pPr>
            <w:r>
              <w:rPr>
                <w:color w:val="000000"/>
                <w:sz w:val="20"/>
                <w:szCs w:val="20"/>
                <w:lang w:eastAsia="zh-CN"/>
              </w:rPr>
              <w:t>H3 level at antenna</w:t>
            </w:r>
          </w:p>
        </w:tc>
        <w:tc>
          <w:tcPr>
            <w:tcW w:w="1530" w:type="dxa"/>
            <w:tcBorders>
              <w:bottom w:val="single" w:sz="4" w:space="0" w:color="auto"/>
            </w:tcBorders>
            <w:vAlign w:val="center"/>
          </w:tcPr>
          <w:p w14:paraId="5F3E5C5D" w14:textId="115AAFA1" w:rsidR="003B5B84" w:rsidRPr="00E833F7" w:rsidRDefault="003B5B84" w:rsidP="00507609">
            <w:pPr>
              <w:jc w:val="center"/>
              <w:rPr>
                <w:sz w:val="20"/>
                <w:szCs w:val="20"/>
                <w:lang w:eastAsia="en-US"/>
              </w:rPr>
            </w:pPr>
            <w:r>
              <w:rPr>
                <w:sz w:val="20"/>
                <w:szCs w:val="20"/>
                <w:lang w:eastAsia="en-US"/>
              </w:rPr>
              <w:t>-7</w:t>
            </w:r>
            <w:r w:rsidR="00E20CFC">
              <w:rPr>
                <w:sz w:val="20"/>
                <w:szCs w:val="20"/>
                <w:lang w:eastAsia="en-US"/>
              </w:rPr>
              <w:t>4</w:t>
            </w:r>
            <w:r>
              <w:rPr>
                <w:sz w:val="20"/>
                <w:szCs w:val="20"/>
                <w:lang w:eastAsia="en-US"/>
              </w:rPr>
              <w:t>.</w:t>
            </w:r>
            <w:r w:rsidR="00E20CFC">
              <w:rPr>
                <w:sz w:val="20"/>
                <w:szCs w:val="20"/>
                <w:lang w:eastAsia="en-US"/>
              </w:rPr>
              <w:t>5</w:t>
            </w:r>
          </w:p>
        </w:tc>
        <w:tc>
          <w:tcPr>
            <w:tcW w:w="2610" w:type="dxa"/>
            <w:tcBorders>
              <w:bottom w:val="single" w:sz="4" w:space="0" w:color="auto"/>
            </w:tcBorders>
            <w:vAlign w:val="center"/>
          </w:tcPr>
          <w:p w14:paraId="766A3DCA" w14:textId="77777777" w:rsidR="003B5B84" w:rsidRPr="00E833F7" w:rsidRDefault="003B5B84" w:rsidP="00507609">
            <w:pPr>
              <w:jc w:val="center"/>
              <w:rPr>
                <w:sz w:val="20"/>
                <w:szCs w:val="20"/>
                <w:lang w:eastAsia="en-US"/>
              </w:rPr>
            </w:pPr>
            <w:r w:rsidRPr="009475CC">
              <w:rPr>
                <w:color w:val="000000"/>
                <w:sz w:val="20"/>
                <w:szCs w:val="20"/>
                <w:lang w:eastAsia="en-GB"/>
              </w:rPr>
              <w:t xml:space="preserve">PCB coupling </w:t>
            </w:r>
            <w:r>
              <w:rPr>
                <w:color w:val="000000"/>
                <w:sz w:val="20"/>
                <w:szCs w:val="20"/>
                <w:lang w:eastAsia="en-GB"/>
              </w:rPr>
              <w:t xml:space="preserve">at </w:t>
            </w:r>
            <w:r w:rsidRPr="009475CC">
              <w:rPr>
                <w:color w:val="000000"/>
                <w:sz w:val="20"/>
                <w:szCs w:val="20"/>
                <w:lang w:eastAsia="en-GB"/>
              </w:rPr>
              <w:t>antenna</w:t>
            </w:r>
          </w:p>
        </w:tc>
        <w:tc>
          <w:tcPr>
            <w:tcW w:w="1440" w:type="dxa"/>
            <w:tcBorders>
              <w:bottom w:val="single" w:sz="4" w:space="0" w:color="auto"/>
            </w:tcBorders>
            <w:vAlign w:val="center"/>
          </w:tcPr>
          <w:p w14:paraId="64D15EB3" w14:textId="77777777" w:rsidR="003B5B84" w:rsidRPr="00E833F7" w:rsidRDefault="003B5B84" w:rsidP="00507609">
            <w:pPr>
              <w:jc w:val="center"/>
              <w:rPr>
                <w:sz w:val="20"/>
                <w:szCs w:val="20"/>
                <w:lang w:eastAsia="en-US"/>
              </w:rPr>
            </w:pPr>
            <w:r>
              <w:rPr>
                <w:sz w:val="20"/>
                <w:szCs w:val="20"/>
                <w:lang w:eastAsia="en-US"/>
              </w:rPr>
              <w:t>-75</w:t>
            </w:r>
          </w:p>
        </w:tc>
      </w:tr>
      <w:tr w:rsidR="003B5B84" w14:paraId="0545D70F" w14:textId="77777777" w:rsidTr="00507609">
        <w:trPr>
          <w:jc w:val="center"/>
        </w:trPr>
        <w:tc>
          <w:tcPr>
            <w:tcW w:w="3235" w:type="dxa"/>
            <w:tcBorders>
              <w:bottom w:val="single" w:sz="4" w:space="0" w:color="auto"/>
            </w:tcBorders>
            <w:vAlign w:val="center"/>
          </w:tcPr>
          <w:p w14:paraId="3A864DB3" w14:textId="156EA0EB" w:rsidR="003B5B84" w:rsidRDefault="003B5B84" w:rsidP="00507609">
            <w:pPr>
              <w:rPr>
                <w:color w:val="000000"/>
                <w:sz w:val="20"/>
                <w:szCs w:val="20"/>
                <w:lang w:eastAsia="zh-CN"/>
              </w:rPr>
            </w:pPr>
            <w:r>
              <w:rPr>
                <w:color w:val="000000"/>
                <w:sz w:val="20"/>
                <w:szCs w:val="20"/>
                <w:lang w:eastAsia="zh-CN"/>
              </w:rPr>
              <w:t>PCB coupling at antenna</w:t>
            </w:r>
          </w:p>
        </w:tc>
        <w:tc>
          <w:tcPr>
            <w:tcW w:w="1530" w:type="dxa"/>
            <w:tcBorders>
              <w:bottom w:val="single" w:sz="4" w:space="0" w:color="auto"/>
            </w:tcBorders>
            <w:vAlign w:val="center"/>
          </w:tcPr>
          <w:p w14:paraId="4D5F936F" w14:textId="32673A08" w:rsidR="003B5B84" w:rsidRDefault="003B5B84" w:rsidP="00507609">
            <w:pPr>
              <w:jc w:val="center"/>
              <w:rPr>
                <w:sz w:val="20"/>
                <w:szCs w:val="20"/>
                <w:lang w:eastAsia="en-US"/>
              </w:rPr>
            </w:pPr>
            <w:r>
              <w:rPr>
                <w:sz w:val="20"/>
                <w:szCs w:val="20"/>
                <w:lang w:eastAsia="en-US"/>
              </w:rPr>
              <w:t>-</w:t>
            </w:r>
            <w:r w:rsidR="00E20CFC">
              <w:rPr>
                <w:sz w:val="20"/>
                <w:szCs w:val="20"/>
                <w:lang w:eastAsia="en-US"/>
              </w:rPr>
              <w:t>86</w:t>
            </w:r>
          </w:p>
        </w:tc>
        <w:tc>
          <w:tcPr>
            <w:tcW w:w="2610" w:type="dxa"/>
            <w:tcBorders>
              <w:bottom w:val="single" w:sz="4" w:space="0" w:color="auto"/>
            </w:tcBorders>
            <w:vAlign w:val="center"/>
          </w:tcPr>
          <w:p w14:paraId="66A7E722" w14:textId="77777777" w:rsidR="003B5B84" w:rsidRPr="0051027D" w:rsidRDefault="003B5B84" w:rsidP="00507609">
            <w:pPr>
              <w:jc w:val="center"/>
              <w:rPr>
                <w:b/>
                <w:bCs/>
                <w:sz w:val="20"/>
                <w:szCs w:val="20"/>
                <w:lang w:eastAsia="en-US"/>
              </w:rPr>
            </w:pPr>
            <w:r w:rsidRPr="0051027D">
              <w:rPr>
                <w:b/>
                <w:bCs/>
                <w:sz w:val="20"/>
                <w:szCs w:val="20"/>
                <w:lang w:eastAsia="en-US"/>
              </w:rPr>
              <w:t>Composite H3 at antenna</w:t>
            </w:r>
          </w:p>
        </w:tc>
        <w:tc>
          <w:tcPr>
            <w:tcW w:w="1440" w:type="dxa"/>
            <w:tcBorders>
              <w:bottom w:val="single" w:sz="4" w:space="0" w:color="auto"/>
            </w:tcBorders>
            <w:vAlign w:val="center"/>
          </w:tcPr>
          <w:p w14:paraId="525AED13" w14:textId="77777777" w:rsidR="003B5B84" w:rsidRPr="0051027D" w:rsidRDefault="003B5B84" w:rsidP="00507609">
            <w:pPr>
              <w:jc w:val="center"/>
              <w:rPr>
                <w:b/>
                <w:bCs/>
                <w:sz w:val="20"/>
                <w:szCs w:val="20"/>
                <w:lang w:eastAsia="en-US"/>
              </w:rPr>
            </w:pPr>
            <w:r>
              <w:rPr>
                <w:b/>
                <w:bCs/>
                <w:sz w:val="20"/>
                <w:szCs w:val="20"/>
                <w:lang w:eastAsia="en-US"/>
              </w:rPr>
              <w:t>-74.1</w:t>
            </w:r>
          </w:p>
        </w:tc>
      </w:tr>
      <w:tr w:rsidR="003B5B84" w14:paraId="6E0E92C6" w14:textId="77777777" w:rsidTr="00507609">
        <w:trPr>
          <w:jc w:val="center"/>
        </w:trPr>
        <w:tc>
          <w:tcPr>
            <w:tcW w:w="3235" w:type="dxa"/>
            <w:tcBorders>
              <w:bottom w:val="single" w:sz="4" w:space="0" w:color="auto"/>
            </w:tcBorders>
            <w:vAlign w:val="center"/>
          </w:tcPr>
          <w:p w14:paraId="6358162A" w14:textId="77777777" w:rsidR="003B5B84" w:rsidRDefault="003B5B84" w:rsidP="00507609">
            <w:pPr>
              <w:rPr>
                <w:color w:val="000000"/>
                <w:sz w:val="20"/>
                <w:szCs w:val="20"/>
                <w:lang w:eastAsia="zh-CN"/>
              </w:rPr>
            </w:pPr>
            <w:r>
              <w:rPr>
                <w:color w:val="000000"/>
                <w:sz w:val="20"/>
                <w:szCs w:val="20"/>
                <w:lang w:eastAsia="zh-CN"/>
              </w:rPr>
              <w:t xml:space="preserve">LNA H3 at antenna </w:t>
            </w:r>
          </w:p>
        </w:tc>
        <w:tc>
          <w:tcPr>
            <w:tcW w:w="1530" w:type="dxa"/>
            <w:tcBorders>
              <w:bottom w:val="single" w:sz="4" w:space="0" w:color="auto"/>
            </w:tcBorders>
            <w:vAlign w:val="center"/>
          </w:tcPr>
          <w:p w14:paraId="4557408B" w14:textId="1416FA39" w:rsidR="003B5B84" w:rsidRDefault="003B5B84" w:rsidP="00507609">
            <w:pPr>
              <w:jc w:val="center"/>
              <w:rPr>
                <w:sz w:val="20"/>
                <w:szCs w:val="20"/>
                <w:lang w:eastAsia="en-US"/>
              </w:rPr>
            </w:pPr>
            <w:r>
              <w:rPr>
                <w:sz w:val="20"/>
                <w:szCs w:val="20"/>
                <w:lang w:eastAsia="en-US"/>
              </w:rPr>
              <w:t>-6</w:t>
            </w:r>
            <w:r w:rsidR="00E20CFC">
              <w:rPr>
                <w:sz w:val="20"/>
                <w:szCs w:val="20"/>
                <w:lang w:eastAsia="en-US"/>
              </w:rPr>
              <w:t>8</w:t>
            </w:r>
          </w:p>
        </w:tc>
        <w:tc>
          <w:tcPr>
            <w:tcW w:w="2610" w:type="dxa"/>
            <w:tcBorders>
              <w:bottom w:val="single" w:sz="4" w:space="0" w:color="auto"/>
            </w:tcBorders>
            <w:vAlign w:val="center"/>
          </w:tcPr>
          <w:p w14:paraId="3F53F4EE" w14:textId="77777777" w:rsidR="003B5B84" w:rsidRPr="00E833F7" w:rsidRDefault="003B5B84" w:rsidP="00507609">
            <w:pPr>
              <w:jc w:val="center"/>
              <w:rPr>
                <w:sz w:val="20"/>
                <w:szCs w:val="20"/>
                <w:lang w:eastAsia="en-US"/>
              </w:rPr>
            </w:pPr>
          </w:p>
        </w:tc>
        <w:tc>
          <w:tcPr>
            <w:tcW w:w="1440" w:type="dxa"/>
            <w:tcBorders>
              <w:bottom w:val="single" w:sz="4" w:space="0" w:color="auto"/>
            </w:tcBorders>
            <w:vAlign w:val="center"/>
          </w:tcPr>
          <w:p w14:paraId="12E81F89" w14:textId="77777777" w:rsidR="003B5B84" w:rsidRPr="00E833F7" w:rsidRDefault="003B5B84" w:rsidP="00507609">
            <w:pPr>
              <w:jc w:val="center"/>
              <w:rPr>
                <w:sz w:val="20"/>
                <w:szCs w:val="20"/>
                <w:lang w:eastAsia="en-US"/>
              </w:rPr>
            </w:pPr>
          </w:p>
        </w:tc>
      </w:tr>
      <w:tr w:rsidR="003B5B84" w14:paraId="30C2B5B2" w14:textId="77777777" w:rsidTr="00507609">
        <w:trPr>
          <w:jc w:val="center"/>
        </w:trPr>
        <w:tc>
          <w:tcPr>
            <w:tcW w:w="3235" w:type="dxa"/>
            <w:tcBorders>
              <w:bottom w:val="single" w:sz="4" w:space="0" w:color="auto"/>
            </w:tcBorders>
            <w:vAlign w:val="center"/>
          </w:tcPr>
          <w:p w14:paraId="4021A520" w14:textId="77777777" w:rsidR="003B5B84" w:rsidRPr="0051027D" w:rsidRDefault="003B5B84" w:rsidP="00507609">
            <w:pPr>
              <w:rPr>
                <w:b/>
                <w:bCs/>
                <w:color w:val="000000"/>
                <w:sz w:val="20"/>
                <w:szCs w:val="20"/>
                <w:lang w:eastAsia="zh-CN"/>
              </w:rPr>
            </w:pPr>
            <w:r w:rsidRPr="0051027D">
              <w:rPr>
                <w:b/>
                <w:bCs/>
                <w:color w:val="000000"/>
                <w:sz w:val="20"/>
                <w:szCs w:val="20"/>
                <w:lang w:eastAsia="zh-CN"/>
              </w:rPr>
              <w:t>Composite H3 at antenna</w:t>
            </w:r>
          </w:p>
        </w:tc>
        <w:tc>
          <w:tcPr>
            <w:tcW w:w="1530" w:type="dxa"/>
            <w:tcBorders>
              <w:bottom w:val="single" w:sz="4" w:space="0" w:color="auto"/>
            </w:tcBorders>
            <w:vAlign w:val="center"/>
          </w:tcPr>
          <w:p w14:paraId="65C88561" w14:textId="5E96D2D9" w:rsidR="003B5B84" w:rsidRPr="0051027D" w:rsidRDefault="003B5B84" w:rsidP="00507609">
            <w:pPr>
              <w:jc w:val="center"/>
              <w:rPr>
                <w:b/>
                <w:bCs/>
                <w:sz w:val="20"/>
                <w:szCs w:val="20"/>
                <w:lang w:eastAsia="en-US"/>
              </w:rPr>
            </w:pPr>
            <w:r>
              <w:rPr>
                <w:b/>
                <w:bCs/>
                <w:sz w:val="20"/>
                <w:szCs w:val="20"/>
                <w:lang w:eastAsia="en-US"/>
              </w:rPr>
              <w:t>-6</w:t>
            </w:r>
            <w:r w:rsidR="005E67DF">
              <w:rPr>
                <w:b/>
                <w:bCs/>
                <w:sz w:val="20"/>
                <w:szCs w:val="20"/>
                <w:lang w:eastAsia="en-US"/>
              </w:rPr>
              <w:t>7</w:t>
            </w:r>
            <w:r>
              <w:rPr>
                <w:b/>
                <w:bCs/>
                <w:sz w:val="20"/>
                <w:szCs w:val="20"/>
                <w:lang w:eastAsia="en-US"/>
              </w:rPr>
              <w:t>.</w:t>
            </w:r>
            <w:r w:rsidR="005E67DF">
              <w:rPr>
                <w:b/>
                <w:bCs/>
                <w:sz w:val="20"/>
                <w:szCs w:val="20"/>
                <w:lang w:eastAsia="en-US"/>
              </w:rPr>
              <w:t>0</w:t>
            </w:r>
          </w:p>
        </w:tc>
        <w:tc>
          <w:tcPr>
            <w:tcW w:w="2610" w:type="dxa"/>
            <w:tcBorders>
              <w:bottom w:val="single" w:sz="4" w:space="0" w:color="auto"/>
            </w:tcBorders>
            <w:vAlign w:val="center"/>
          </w:tcPr>
          <w:p w14:paraId="58B1C263" w14:textId="77777777" w:rsidR="003B5B84" w:rsidRPr="00E833F7" w:rsidRDefault="003B5B84" w:rsidP="00507609">
            <w:pPr>
              <w:jc w:val="center"/>
              <w:rPr>
                <w:sz w:val="20"/>
                <w:szCs w:val="20"/>
                <w:lang w:eastAsia="en-US"/>
              </w:rPr>
            </w:pPr>
          </w:p>
        </w:tc>
        <w:tc>
          <w:tcPr>
            <w:tcW w:w="1440" w:type="dxa"/>
            <w:tcBorders>
              <w:bottom w:val="single" w:sz="4" w:space="0" w:color="auto"/>
            </w:tcBorders>
            <w:vAlign w:val="center"/>
          </w:tcPr>
          <w:p w14:paraId="367B3C3D" w14:textId="77777777" w:rsidR="003B5B84" w:rsidRPr="00E833F7" w:rsidRDefault="003B5B84" w:rsidP="00507609">
            <w:pPr>
              <w:jc w:val="center"/>
              <w:rPr>
                <w:sz w:val="20"/>
                <w:szCs w:val="20"/>
                <w:lang w:eastAsia="en-US"/>
              </w:rPr>
            </w:pPr>
          </w:p>
        </w:tc>
      </w:tr>
    </w:tbl>
    <w:p w14:paraId="007422AF" w14:textId="700231AD" w:rsidR="00951C07" w:rsidRPr="003C57D9" w:rsidRDefault="00951C07" w:rsidP="00951C07">
      <w:pPr>
        <w:ind w:left="284"/>
        <w:jc w:val="center"/>
        <w:rPr>
          <w:i/>
          <w:iCs/>
          <w:sz w:val="20"/>
          <w:szCs w:val="20"/>
          <w:lang w:val="en-GB" w:eastAsia="en-US"/>
        </w:rPr>
      </w:pPr>
      <w:r>
        <w:rPr>
          <w:b/>
          <w:bCs/>
          <w:i/>
          <w:iCs/>
          <w:sz w:val="20"/>
          <w:szCs w:val="20"/>
          <w:lang w:val="en-GB" w:eastAsia="en-US"/>
        </w:rPr>
        <w:t>Table 2.2</w:t>
      </w:r>
      <w:r w:rsidR="00315F5D">
        <w:rPr>
          <w:b/>
          <w:bCs/>
          <w:i/>
          <w:iCs/>
          <w:sz w:val="20"/>
          <w:szCs w:val="20"/>
          <w:lang w:val="en-GB" w:eastAsia="en-US"/>
        </w:rPr>
        <w:t>-1</w:t>
      </w:r>
      <w:r w:rsidRPr="003C57D9">
        <w:rPr>
          <w:i/>
          <w:iCs/>
          <w:sz w:val="20"/>
          <w:szCs w:val="20"/>
          <w:lang w:val="en-GB" w:eastAsia="en-US"/>
        </w:rPr>
        <w:t xml:space="preserve">: </w:t>
      </w:r>
      <w:r w:rsidR="00643102">
        <w:rPr>
          <w:i/>
          <w:iCs/>
          <w:sz w:val="20"/>
          <w:szCs w:val="20"/>
          <w:lang w:val="en-GB" w:eastAsia="en-US"/>
        </w:rPr>
        <w:t>n8</w:t>
      </w:r>
      <w:r>
        <w:rPr>
          <w:i/>
          <w:iCs/>
          <w:sz w:val="20"/>
          <w:szCs w:val="20"/>
          <w:lang w:val="en-GB" w:eastAsia="en-US"/>
        </w:rPr>
        <w:t xml:space="preserve"> </w:t>
      </w:r>
      <w:r w:rsidR="00865E0B">
        <w:rPr>
          <w:i/>
          <w:iCs/>
          <w:sz w:val="20"/>
          <w:szCs w:val="20"/>
          <w:lang w:val="en-GB" w:eastAsia="en-US"/>
        </w:rPr>
        <w:t>thir</w:t>
      </w:r>
      <w:r w:rsidR="005E67DF">
        <w:rPr>
          <w:i/>
          <w:iCs/>
          <w:sz w:val="20"/>
          <w:szCs w:val="20"/>
          <w:lang w:val="en-GB" w:eastAsia="en-US"/>
        </w:rPr>
        <w:t>d</w:t>
      </w:r>
      <w:r>
        <w:rPr>
          <w:i/>
          <w:iCs/>
          <w:sz w:val="20"/>
          <w:szCs w:val="20"/>
          <w:lang w:val="en-GB" w:eastAsia="en-US"/>
        </w:rPr>
        <w:t xml:space="preserve"> harmonic level analysis for PC3</w:t>
      </w:r>
    </w:p>
    <w:p w14:paraId="57613451" w14:textId="3AA722AF" w:rsidR="00951C07" w:rsidRDefault="00951C07" w:rsidP="00951C07">
      <w:pPr>
        <w:spacing w:after="120"/>
        <w:ind w:left="284" w:firstLine="284"/>
        <w:jc w:val="both"/>
        <w:rPr>
          <w:bCs/>
          <w:sz w:val="20"/>
          <w:szCs w:val="20"/>
        </w:rPr>
      </w:pPr>
    </w:p>
    <w:p w14:paraId="775B835D" w14:textId="77777777" w:rsidR="003B5B84" w:rsidRDefault="003B5B84" w:rsidP="00951C07">
      <w:pPr>
        <w:spacing w:after="120"/>
        <w:ind w:left="284" w:firstLine="284"/>
        <w:jc w:val="both"/>
        <w:rPr>
          <w:bCs/>
          <w:sz w:val="20"/>
          <w:szCs w:val="20"/>
        </w:rPr>
      </w:pPr>
    </w:p>
    <w:p w14:paraId="3ED55783" w14:textId="77777777" w:rsidR="003B5B84" w:rsidRDefault="003B5B84" w:rsidP="003B5B84">
      <w:pPr>
        <w:spacing w:after="120"/>
        <w:ind w:firstLine="284"/>
        <w:jc w:val="both"/>
        <w:rPr>
          <w:sz w:val="20"/>
          <w:szCs w:val="20"/>
        </w:rPr>
      </w:pPr>
    </w:p>
    <w:tbl>
      <w:tblPr>
        <w:tblStyle w:val="TableGrid"/>
        <w:tblW w:w="0" w:type="auto"/>
        <w:jc w:val="center"/>
        <w:tblLook w:val="04A0" w:firstRow="1" w:lastRow="0" w:firstColumn="1" w:lastColumn="0" w:noHBand="0" w:noVBand="1"/>
      </w:tblPr>
      <w:tblGrid>
        <w:gridCol w:w="2790"/>
        <w:gridCol w:w="900"/>
        <w:gridCol w:w="1530"/>
        <w:gridCol w:w="1445"/>
      </w:tblGrid>
      <w:tr w:rsidR="003B5B84" w14:paraId="20D46F15" w14:textId="77777777" w:rsidTr="00507609">
        <w:trPr>
          <w:jc w:val="center"/>
        </w:trPr>
        <w:tc>
          <w:tcPr>
            <w:tcW w:w="2790" w:type="dxa"/>
            <w:shd w:val="clear" w:color="auto" w:fill="D9D9D9" w:themeFill="background1" w:themeFillShade="D9"/>
          </w:tcPr>
          <w:p w14:paraId="198B1D40" w14:textId="77777777" w:rsidR="003B5B84" w:rsidRPr="003204F7" w:rsidRDefault="003B5B84" w:rsidP="00507609">
            <w:pPr>
              <w:jc w:val="center"/>
              <w:rPr>
                <w:b/>
                <w:bCs/>
                <w:i/>
                <w:iCs/>
                <w:sz w:val="22"/>
                <w:szCs w:val="22"/>
                <w:lang w:eastAsia="en-US"/>
              </w:rPr>
            </w:pPr>
            <w:r>
              <w:rPr>
                <w:b/>
                <w:bCs/>
                <w:i/>
                <w:iCs/>
                <w:sz w:val="22"/>
                <w:szCs w:val="22"/>
                <w:lang w:val="en-GB" w:eastAsia="en-US"/>
              </w:rPr>
              <w:t>Parameter</w:t>
            </w:r>
          </w:p>
        </w:tc>
        <w:tc>
          <w:tcPr>
            <w:tcW w:w="900" w:type="dxa"/>
            <w:shd w:val="clear" w:color="auto" w:fill="D9D9D9" w:themeFill="background1" w:themeFillShade="D9"/>
          </w:tcPr>
          <w:p w14:paraId="08EDDFDE" w14:textId="77777777" w:rsidR="003B5B84" w:rsidRPr="003204F7" w:rsidRDefault="003B5B84" w:rsidP="00507609">
            <w:pPr>
              <w:jc w:val="center"/>
              <w:rPr>
                <w:b/>
                <w:bCs/>
                <w:i/>
                <w:iCs/>
                <w:sz w:val="22"/>
                <w:szCs w:val="22"/>
                <w:lang w:eastAsia="en-US"/>
              </w:rPr>
            </w:pPr>
            <w:r>
              <w:rPr>
                <w:b/>
                <w:bCs/>
                <w:i/>
                <w:iCs/>
                <w:sz w:val="22"/>
                <w:szCs w:val="22"/>
                <w:lang w:val="en-GB" w:eastAsia="en-US"/>
              </w:rPr>
              <w:t>Unit</w:t>
            </w:r>
          </w:p>
        </w:tc>
        <w:tc>
          <w:tcPr>
            <w:tcW w:w="1530" w:type="dxa"/>
            <w:shd w:val="clear" w:color="auto" w:fill="D9D9D9" w:themeFill="background1" w:themeFillShade="D9"/>
          </w:tcPr>
          <w:p w14:paraId="28B2034B" w14:textId="77777777" w:rsidR="003B5B84" w:rsidRPr="003204F7" w:rsidRDefault="003B5B84" w:rsidP="00507609">
            <w:pPr>
              <w:jc w:val="center"/>
              <w:rPr>
                <w:b/>
                <w:bCs/>
                <w:i/>
                <w:iCs/>
                <w:sz w:val="22"/>
                <w:szCs w:val="22"/>
                <w:lang w:eastAsia="en-US"/>
              </w:rPr>
            </w:pPr>
            <w:r>
              <w:rPr>
                <w:b/>
                <w:bCs/>
                <w:i/>
                <w:iCs/>
                <w:sz w:val="22"/>
                <w:szCs w:val="22"/>
                <w:lang w:val="en-GB" w:eastAsia="en-US"/>
              </w:rPr>
              <w:t>Main Path</w:t>
            </w:r>
          </w:p>
        </w:tc>
        <w:tc>
          <w:tcPr>
            <w:tcW w:w="1445" w:type="dxa"/>
            <w:shd w:val="clear" w:color="auto" w:fill="D9D9D9" w:themeFill="background1" w:themeFillShade="D9"/>
          </w:tcPr>
          <w:p w14:paraId="50351E33" w14:textId="77777777" w:rsidR="003B5B84" w:rsidRPr="003204F7" w:rsidRDefault="003B5B84" w:rsidP="00507609">
            <w:pPr>
              <w:jc w:val="center"/>
              <w:rPr>
                <w:b/>
                <w:bCs/>
                <w:i/>
                <w:iCs/>
                <w:sz w:val="22"/>
                <w:szCs w:val="22"/>
                <w:lang w:eastAsia="en-US"/>
              </w:rPr>
            </w:pPr>
            <w:r>
              <w:rPr>
                <w:b/>
                <w:bCs/>
                <w:i/>
                <w:iCs/>
                <w:sz w:val="22"/>
                <w:szCs w:val="22"/>
                <w:lang w:val="en-GB" w:eastAsia="en-US"/>
              </w:rPr>
              <w:t>Div. Path</w:t>
            </w:r>
          </w:p>
        </w:tc>
      </w:tr>
      <w:tr w:rsidR="003B5B84" w14:paraId="42B547A6" w14:textId="77777777" w:rsidTr="00507609">
        <w:trPr>
          <w:jc w:val="center"/>
        </w:trPr>
        <w:tc>
          <w:tcPr>
            <w:tcW w:w="2790" w:type="dxa"/>
            <w:vAlign w:val="center"/>
          </w:tcPr>
          <w:p w14:paraId="10B64954" w14:textId="77777777" w:rsidR="003B5B84" w:rsidRPr="00E833F7" w:rsidRDefault="003B5B84" w:rsidP="00507609">
            <w:pPr>
              <w:rPr>
                <w:color w:val="000000"/>
                <w:sz w:val="20"/>
                <w:szCs w:val="20"/>
                <w:lang w:eastAsia="zh-CN"/>
              </w:rPr>
            </w:pPr>
            <w:r>
              <w:rPr>
                <w:color w:val="000000"/>
                <w:sz w:val="20"/>
                <w:szCs w:val="20"/>
                <w:lang w:eastAsia="zh-CN"/>
              </w:rPr>
              <w:t>Total H3 level at antenna</w:t>
            </w:r>
          </w:p>
        </w:tc>
        <w:tc>
          <w:tcPr>
            <w:tcW w:w="900" w:type="dxa"/>
            <w:vAlign w:val="center"/>
          </w:tcPr>
          <w:p w14:paraId="3C27E70B" w14:textId="77777777" w:rsidR="003B5B84" w:rsidRPr="00E833F7" w:rsidRDefault="003B5B84" w:rsidP="00507609">
            <w:pPr>
              <w:jc w:val="center"/>
              <w:rPr>
                <w:color w:val="000000"/>
                <w:sz w:val="20"/>
                <w:szCs w:val="20"/>
                <w:lang w:eastAsia="zh-CN"/>
              </w:rPr>
            </w:pPr>
            <w:r>
              <w:rPr>
                <w:color w:val="000000"/>
                <w:sz w:val="20"/>
                <w:szCs w:val="20"/>
                <w:lang w:eastAsia="zh-CN"/>
              </w:rPr>
              <w:t>dBm</w:t>
            </w:r>
          </w:p>
        </w:tc>
        <w:tc>
          <w:tcPr>
            <w:tcW w:w="1530" w:type="dxa"/>
            <w:vAlign w:val="center"/>
          </w:tcPr>
          <w:p w14:paraId="61D76E6E" w14:textId="2127E7CB" w:rsidR="003B5B84" w:rsidRPr="00E833F7" w:rsidRDefault="003B5B84" w:rsidP="00507609">
            <w:pPr>
              <w:jc w:val="center"/>
              <w:rPr>
                <w:color w:val="000000"/>
                <w:sz w:val="20"/>
                <w:szCs w:val="20"/>
                <w:lang w:eastAsia="zh-CN"/>
              </w:rPr>
            </w:pPr>
            <w:r>
              <w:rPr>
                <w:color w:val="000000"/>
                <w:sz w:val="20"/>
                <w:szCs w:val="20"/>
                <w:lang w:eastAsia="zh-CN"/>
              </w:rPr>
              <w:t>-6</w:t>
            </w:r>
            <w:r w:rsidR="005E67DF">
              <w:rPr>
                <w:color w:val="000000"/>
                <w:sz w:val="20"/>
                <w:szCs w:val="20"/>
                <w:lang w:eastAsia="zh-CN"/>
              </w:rPr>
              <w:t>7</w:t>
            </w:r>
            <w:r>
              <w:rPr>
                <w:color w:val="000000"/>
                <w:sz w:val="20"/>
                <w:szCs w:val="20"/>
                <w:lang w:eastAsia="zh-CN"/>
              </w:rPr>
              <w:t>.</w:t>
            </w:r>
            <w:r w:rsidR="005E67DF">
              <w:rPr>
                <w:color w:val="000000"/>
                <w:sz w:val="20"/>
                <w:szCs w:val="20"/>
                <w:lang w:eastAsia="zh-CN"/>
              </w:rPr>
              <w:t>0</w:t>
            </w:r>
          </w:p>
        </w:tc>
        <w:tc>
          <w:tcPr>
            <w:tcW w:w="1445" w:type="dxa"/>
            <w:vAlign w:val="center"/>
          </w:tcPr>
          <w:p w14:paraId="20B45F35" w14:textId="01835663" w:rsidR="003B5B84" w:rsidRPr="00E833F7" w:rsidRDefault="003B5B84" w:rsidP="00507609">
            <w:pPr>
              <w:jc w:val="center"/>
              <w:rPr>
                <w:color w:val="000000"/>
                <w:sz w:val="20"/>
                <w:szCs w:val="20"/>
                <w:lang w:eastAsia="zh-CN"/>
              </w:rPr>
            </w:pPr>
            <w:r>
              <w:rPr>
                <w:color w:val="000000"/>
                <w:sz w:val="20"/>
                <w:szCs w:val="20"/>
                <w:lang w:eastAsia="zh-CN"/>
              </w:rPr>
              <w:t>-6</w:t>
            </w:r>
            <w:r w:rsidR="005E67DF">
              <w:rPr>
                <w:color w:val="000000"/>
                <w:sz w:val="20"/>
                <w:szCs w:val="20"/>
                <w:lang w:eastAsia="zh-CN"/>
              </w:rPr>
              <w:t>7</w:t>
            </w:r>
            <w:r>
              <w:rPr>
                <w:color w:val="000000"/>
                <w:sz w:val="20"/>
                <w:szCs w:val="20"/>
                <w:lang w:eastAsia="zh-CN"/>
              </w:rPr>
              <w:t>.</w:t>
            </w:r>
            <w:r w:rsidR="005E67DF">
              <w:rPr>
                <w:color w:val="000000"/>
                <w:sz w:val="20"/>
                <w:szCs w:val="20"/>
                <w:lang w:eastAsia="zh-CN"/>
              </w:rPr>
              <w:t>0</w:t>
            </w:r>
          </w:p>
        </w:tc>
      </w:tr>
      <w:tr w:rsidR="003B5B84" w14:paraId="1E846746" w14:textId="77777777" w:rsidTr="00507609">
        <w:trPr>
          <w:jc w:val="center"/>
        </w:trPr>
        <w:tc>
          <w:tcPr>
            <w:tcW w:w="2790" w:type="dxa"/>
            <w:vAlign w:val="center"/>
          </w:tcPr>
          <w:p w14:paraId="3F8A8B83" w14:textId="77777777" w:rsidR="003B5B84" w:rsidRPr="00E833F7" w:rsidRDefault="003B5B84" w:rsidP="00507609">
            <w:pPr>
              <w:rPr>
                <w:sz w:val="20"/>
                <w:szCs w:val="20"/>
                <w:lang w:eastAsia="en-US"/>
              </w:rPr>
            </w:pPr>
            <w:r>
              <w:rPr>
                <w:color w:val="000000"/>
                <w:sz w:val="20"/>
                <w:szCs w:val="20"/>
                <w:lang w:eastAsia="zh-CN"/>
              </w:rPr>
              <w:t>Thermal noise</w:t>
            </w:r>
          </w:p>
        </w:tc>
        <w:tc>
          <w:tcPr>
            <w:tcW w:w="900" w:type="dxa"/>
            <w:vAlign w:val="center"/>
          </w:tcPr>
          <w:p w14:paraId="4117031F" w14:textId="77777777" w:rsidR="003B5B84" w:rsidRPr="00E833F7" w:rsidRDefault="003B5B84" w:rsidP="00507609">
            <w:pPr>
              <w:jc w:val="center"/>
              <w:rPr>
                <w:sz w:val="20"/>
                <w:szCs w:val="20"/>
                <w:lang w:eastAsia="en-US"/>
              </w:rPr>
            </w:pPr>
            <w:r>
              <w:rPr>
                <w:sz w:val="20"/>
                <w:szCs w:val="20"/>
                <w:lang w:eastAsia="en-US"/>
              </w:rPr>
              <w:t>dBm</w:t>
            </w:r>
          </w:p>
        </w:tc>
        <w:tc>
          <w:tcPr>
            <w:tcW w:w="1530" w:type="dxa"/>
            <w:vAlign w:val="center"/>
          </w:tcPr>
          <w:p w14:paraId="2ADF90A2" w14:textId="77777777" w:rsidR="003B5B84" w:rsidRPr="00E833F7" w:rsidRDefault="003B5B84" w:rsidP="00507609">
            <w:pPr>
              <w:jc w:val="center"/>
              <w:rPr>
                <w:sz w:val="20"/>
                <w:szCs w:val="20"/>
                <w:lang w:eastAsia="en-US"/>
              </w:rPr>
            </w:pPr>
            <w:r>
              <w:rPr>
                <w:sz w:val="20"/>
                <w:szCs w:val="20"/>
                <w:lang w:eastAsia="en-US"/>
              </w:rPr>
              <w:t>-93.8</w:t>
            </w:r>
          </w:p>
        </w:tc>
        <w:tc>
          <w:tcPr>
            <w:tcW w:w="1445" w:type="dxa"/>
            <w:vAlign w:val="center"/>
          </w:tcPr>
          <w:p w14:paraId="5DBC5E8E" w14:textId="77777777" w:rsidR="003B5B84" w:rsidRPr="00E833F7" w:rsidRDefault="003B5B84" w:rsidP="00507609">
            <w:pPr>
              <w:jc w:val="center"/>
              <w:rPr>
                <w:sz w:val="20"/>
                <w:szCs w:val="20"/>
                <w:lang w:eastAsia="en-US"/>
              </w:rPr>
            </w:pPr>
            <w:r>
              <w:rPr>
                <w:sz w:val="20"/>
                <w:szCs w:val="20"/>
                <w:lang w:eastAsia="en-US"/>
              </w:rPr>
              <w:t>-93.8</w:t>
            </w:r>
          </w:p>
        </w:tc>
      </w:tr>
      <w:tr w:rsidR="003B5B84" w14:paraId="2D241406" w14:textId="77777777" w:rsidTr="00507609">
        <w:trPr>
          <w:jc w:val="center"/>
        </w:trPr>
        <w:tc>
          <w:tcPr>
            <w:tcW w:w="2790" w:type="dxa"/>
            <w:vAlign w:val="center"/>
          </w:tcPr>
          <w:p w14:paraId="587A9B4E" w14:textId="77777777" w:rsidR="003B5B84" w:rsidRPr="00E833F7" w:rsidRDefault="003B5B84" w:rsidP="00507609">
            <w:pPr>
              <w:rPr>
                <w:sz w:val="20"/>
                <w:szCs w:val="20"/>
                <w:lang w:eastAsia="en-US"/>
              </w:rPr>
            </w:pPr>
            <w:r>
              <w:rPr>
                <w:color w:val="000000"/>
                <w:sz w:val="20"/>
                <w:szCs w:val="20"/>
                <w:lang w:eastAsia="zh-CN"/>
              </w:rPr>
              <w:t>Composite noise</w:t>
            </w:r>
          </w:p>
        </w:tc>
        <w:tc>
          <w:tcPr>
            <w:tcW w:w="900" w:type="dxa"/>
            <w:vAlign w:val="center"/>
          </w:tcPr>
          <w:p w14:paraId="72A4E5FC" w14:textId="77777777" w:rsidR="003B5B84" w:rsidRPr="00E833F7" w:rsidRDefault="003B5B84" w:rsidP="00507609">
            <w:pPr>
              <w:jc w:val="center"/>
              <w:rPr>
                <w:sz w:val="20"/>
                <w:szCs w:val="20"/>
                <w:lang w:eastAsia="en-US"/>
              </w:rPr>
            </w:pPr>
            <w:r>
              <w:rPr>
                <w:sz w:val="20"/>
                <w:szCs w:val="20"/>
                <w:lang w:eastAsia="en-US"/>
              </w:rPr>
              <w:t>dBm</w:t>
            </w:r>
          </w:p>
        </w:tc>
        <w:tc>
          <w:tcPr>
            <w:tcW w:w="1530" w:type="dxa"/>
            <w:vAlign w:val="center"/>
          </w:tcPr>
          <w:p w14:paraId="3B17EEE8" w14:textId="69F7A139" w:rsidR="003B5B84" w:rsidRPr="00E833F7" w:rsidRDefault="003B5B84" w:rsidP="00507609">
            <w:pPr>
              <w:jc w:val="center"/>
              <w:rPr>
                <w:sz w:val="20"/>
                <w:szCs w:val="20"/>
                <w:lang w:eastAsia="en-US"/>
              </w:rPr>
            </w:pPr>
            <w:r>
              <w:rPr>
                <w:sz w:val="20"/>
                <w:szCs w:val="20"/>
                <w:lang w:eastAsia="en-US"/>
              </w:rPr>
              <w:t>-6</w:t>
            </w:r>
            <w:r w:rsidR="005E67DF">
              <w:rPr>
                <w:sz w:val="20"/>
                <w:szCs w:val="20"/>
                <w:lang w:eastAsia="en-US"/>
              </w:rPr>
              <w:t>6</w:t>
            </w:r>
            <w:r>
              <w:rPr>
                <w:sz w:val="20"/>
                <w:szCs w:val="20"/>
                <w:lang w:eastAsia="en-US"/>
              </w:rPr>
              <w:t>.</w:t>
            </w:r>
            <w:r w:rsidR="005E67DF">
              <w:rPr>
                <w:sz w:val="20"/>
                <w:szCs w:val="20"/>
                <w:lang w:eastAsia="en-US"/>
              </w:rPr>
              <w:t>9</w:t>
            </w:r>
          </w:p>
        </w:tc>
        <w:tc>
          <w:tcPr>
            <w:tcW w:w="1445" w:type="dxa"/>
            <w:vAlign w:val="center"/>
          </w:tcPr>
          <w:p w14:paraId="20350596" w14:textId="74E54C5D" w:rsidR="003B5B84" w:rsidRPr="00E833F7" w:rsidRDefault="003B5B84" w:rsidP="00507609">
            <w:pPr>
              <w:jc w:val="center"/>
              <w:rPr>
                <w:sz w:val="20"/>
                <w:szCs w:val="20"/>
                <w:lang w:eastAsia="en-US"/>
              </w:rPr>
            </w:pPr>
            <w:r>
              <w:rPr>
                <w:sz w:val="20"/>
                <w:szCs w:val="20"/>
                <w:lang w:eastAsia="en-US"/>
              </w:rPr>
              <w:t>-6</w:t>
            </w:r>
            <w:r w:rsidR="005E67DF">
              <w:rPr>
                <w:sz w:val="20"/>
                <w:szCs w:val="20"/>
                <w:lang w:eastAsia="en-US"/>
              </w:rPr>
              <w:t>6</w:t>
            </w:r>
            <w:r>
              <w:rPr>
                <w:sz w:val="20"/>
                <w:szCs w:val="20"/>
                <w:lang w:eastAsia="en-US"/>
              </w:rPr>
              <w:t>.</w:t>
            </w:r>
            <w:r w:rsidR="005E67DF">
              <w:rPr>
                <w:sz w:val="20"/>
                <w:szCs w:val="20"/>
                <w:lang w:eastAsia="en-US"/>
              </w:rPr>
              <w:t>9</w:t>
            </w:r>
          </w:p>
        </w:tc>
      </w:tr>
      <w:tr w:rsidR="003B5B84" w14:paraId="57D9A5EE" w14:textId="77777777" w:rsidTr="00507609">
        <w:trPr>
          <w:jc w:val="center"/>
        </w:trPr>
        <w:tc>
          <w:tcPr>
            <w:tcW w:w="2790" w:type="dxa"/>
            <w:vAlign w:val="center"/>
          </w:tcPr>
          <w:p w14:paraId="5C20FD6C" w14:textId="77777777" w:rsidR="003B5B84" w:rsidRDefault="003B5B84" w:rsidP="00507609">
            <w:pPr>
              <w:rPr>
                <w:color w:val="000000"/>
                <w:sz w:val="20"/>
                <w:szCs w:val="20"/>
                <w:lang w:eastAsia="zh-CN"/>
              </w:rPr>
            </w:pPr>
            <w:r>
              <w:rPr>
                <w:color w:val="000000"/>
                <w:sz w:val="20"/>
                <w:szCs w:val="20"/>
                <w:lang w:eastAsia="zh-CN"/>
              </w:rPr>
              <w:t>Composite noise after MRC</w:t>
            </w:r>
          </w:p>
        </w:tc>
        <w:tc>
          <w:tcPr>
            <w:tcW w:w="900" w:type="dxa"/>
            <w:vAlign w:val="center"/>
          </w:tcPr>
          <w:p w14:paraId="78A710DE" w14:textId="77777777" w:rsidR="003B5B84" w:rsidRPr="00E833F7" w:rsidRDefault="003B5B84" w:rsidP="00507609">
            <w:pPr>
              <w:jc w:val="center"/>
              <w:rPr>
                <w:sz w:val="20"/>
                <w:szCs w:val="20"/>
                <w:lang w:eastAsia="en-US"/>
              </w:rPr>
            </w:pPr>
            <w:r>
              <w:rPr>
                <w:sz w:val="20"/>
                <w:szCs w:val="20"/>
                <w:lang w:eastAsia="en-US"/>
              </w:rPr>
              <w:t>dBm</w:t>
            </w:r>
          </w:p>
        </w:tc>
        <w:tc>
          <w:tcPr>
            <w:tcW w:w="2975" w:type="dxa"/>
            <w:gridSpan w:val="2"/>
            <w:vAlign w:val="center"/>
          </w:tcPr>
          <w:p w14:paraId="3C3EFF6C" w14:textId="0C75C47F" w:rsidR="003B5B84" w:rsidRPr="00E833F7" w:rsidRDefault="003B5B84" w:rsidP="00507609">
            <w:pPr>
              <w:jc w:val="center"/>
              <w:rPr>
                <w:color w:val="000000"/>
                <w:sz w:val="20"/>
                <w:szCs w:val="20"/>
                <w:lang w:eastAsia="zh-CN"/>
              </w:rPr>
            </w:pPr>
            <w:r>
              <w:rPr>
                <w:color w:val="000000"/>
                <w:sz w:val="20"/>
                <w:szCs w:val="20"/>
                <w:lang w:eastAsia="zh-CN"/>
              </w:rPr>
              <w:t>-6</w:t>
            </w:r>
            <w:r w:rsidR="005E67DF">
              <w:rPr>
                <w:color w:val="000000"/>
                <w:sz w:val="20"/>
                <w:szCs w:val="20"/>
                <w:lang w:eastAsia="zh-CN"/>
              </w:rPr>
              <w:t>8.5</w:t>
            </w:r>
          </w:p>
        </w:tc>
      </w:tr>
      <w:tr w:rsidR="003B5B84" w14:paraId="21A072F4" w14:textId="77777777" w:rsidTr="00507609">
        <w:trPr>
          <w:jc w:val="center"/>
        </w:trPr>
        <w:tc>
          <w:tcPr>
            <w:tcW w:w="2790" w:type="dxa"/>
            <w:tcBorders>
              <w:bottom w:val="single" w:sz="4" w:space="0" w:color="auto"/>
            </w:tcBorders>
            <w:vAlign w:val="center"/>
          </w:tcPr>
          <w:p w14:paraId="53BF712E" w14:textId="77777777" w:rsidR="003B5B84" w:rsidRPr="005B49A0" w:rsidRDefault="003B5B84" w:rsidP="00507609">
            <w:pPr>
              <w:rPr>
                <w:b/>
                <w:bCs/>
                <w:sz w:val="20"/>
                <w:szCs w:val="20"/>
                <w:lang w:eastAsia="en-US"/>
              </w:rPr>
            </w:pPr>
            <w:r w:rsidRPr="005B49A0">
              <w:rPr>
                <w:b/>
                <w:bCs/>
                <w:color w:val="000000"/>
                <w:sz w:val="20"/>
                <w:szCs w:val="20"/>
                <w:lang w:eastAsia="zh-CN"/>
              </w:rPr>
              <w:t>MSD</w:t>
            </w:r>
          </w:p>
        </w:tc>
        <w:tc>
          <w:tcPr>
            <w:tcW w:w="900" w:type="dxa"/>
            <w:tcBorders>
              <w:bottom w:val="single" w:sz="4" w:space="0" w:color="auto"/>
            </w:tcBorders>
            <w:vAlign w:val="center"/>
          </w:tcPr>
          <w:p w14:paraId="7265C3C1" w14:textId="77777777" w:rsidR="003B5B84" w:rsidRPr="005B49A0" w:rsidRDefault="003B5B84" w:rsidP="00507609">
            <w:pPr>
              <w:jc w:val="center"/>
              <w:rPr>
                <w:b/>
                <w:bCs/>
                <w:sz w:val="20"/>
                <w:szCs w:val="20"/>
                <w:lang w:eastAsia="en-US"/>
              </w:rPr>
            </w:pPr>
            <w:r w:rsidRPr="005B49A0">
              <w:rPr>
                <w:b/>
                <w:bCs/>
                <w:sz w:val="20"/>
                <w:szCs w:val="20"/>
                <w:lang w:eastAsia="en-US"/>
              </w:rPr>
              <w:t>dB</w:t>
            </w:r>
          </w:p>
        </w:tc>
        <w:tc>
          <w:tcPr>
            <w:tcW w:w="2975" w:type="dxa"/>
            <w:gridSpan w:val="2"/>
            <w:tcBorders>
              <w:bottom w:val="single" w:sz="4" w:space="0" w:color="auto"/>
            </w:tcBorders>
            <w:vAlign w:val="center"/>
          </w:tcPr>
          <w:p w14:paraId="4513BF58" w14:textId="397E8A59" w:rsidR="003B5B84" w:rsidRPr="005B49A0" w:rsidRDefault="003B5B84" w:rsidP="00507609">
            <w:pPr>
              <w:jc w:val="center"/>
              <w:rPr>
                <w:b/>
                <w:bCs/>
                <w:sz w:val="20"/>
                <w:szCs w:val="20"/>
                <w:lang w:eastAsia="en-US"/>
              </w:rPr>
            </w:pPr>
            <w:r>
              <w:rPr>
                <w:b/>
                <w:bCs/>
                <w:sz w:val="20"/>
                <w:szCs w:val="20"/>
                <w:lang w:eastAsia="en-US"/>
              </w:rPr>
              <w:t>2</w:t>
            </w:r>
            <w:r w:rsidR="005E67DF">
              <w:rPr>
                <w:b/>
                <w:bCs/>
                <w:sz w:val="20"/>
                <w:szCs w:val="20"/>
                <w:lang w:eastAsia="en-US"/>
              </w:rPr>
              <w:t>5</w:t>
            </w:r>
            <w:r>
              <w:rPr>
                <w:b/>
                <w:bCs/>
                <w:sz w:val="20"/>
                <w:szCs w:val="20"/>
                <w:lang w:eastAsia="en-US"/>
              </w:rPr>
              <w:t>.</w:t>
            </w:r>
            <w:r w:rsidR="005E67DF">
              <w:rPr>
                <w:b/>
                <w:bCs/>
                <w:sz w:val="20"/>
                <w:szCs w:val="20"/>
                <w:lang w:eastAsia="en-US"/>
              </w:rPr>
              <w:t>3</w:t>
            </w:r>
          </w:p>
        </w:tc>
      </w:tr>
    </w:tbl>
    <w:p w14:paraId="2366C845" w14:textId="77777777" w:rsidR="003B5B84" w:rsidRPr="005B49A0" w:rsidRDefault="003B5B84" w:rsidP="003B5B84">
      <w:pPr>
        <w:ind w:left="3692" w:firstLine="284"/>
        <w:rPr>
          <w:i/>
          <w:iCs/>
          <w:sz w:val="20"/>
          <w:szCs w:val="20"/>
          <w:lang w:val="en-GB" w:eastAsia="en-US"/>
        </w:rPr>
      </w:pPr>
      <w:r>
        <w:rPr>
          <w:b/>
          <w:bCs/>
          <w:i/>
          <w:iCs/>
          <w:sz w:val="20"/>
          <w:szCs w:val="20"/>
          <w:lang w:val="en-GB" w:eastAsia="en-US"/>
        </w:rPr>
        <w:t>Table 2.1.2-2</w:t>
      </w:r>
      <w:r w:rsidRPr="003C57D9">
        <w:rPr>
          <w:i/>
          <w:iCs/>
          <w:sz w:val="20"/>
          <w:szCs w:val="20"/>
          <w:lang w:val="en-GB" w:eastAsia="en-US"/>
        </w:rPr>
        <w:t xml:space="preserve">: </w:t>
      </w:r>
      <w:r>
        <w:rPr>
          <w:i/>
          <w:iCs/>
          <w:sz w:val="20"/>
          <w:szCs w:val="20"/>
          <w:lang w:val="en-GB" w:eastAsia="en-US"/>
        </w:rPr>
        <w:t>MSD Analysis for 2Tx</w:t>
      </w:r>
    </w:p>
    <w:p w14:paraId="22E6052A" w14:textId="77777777" w:rsidR="004B7098" w:rsidRPr="005B49A0" w:rsidRDefault="004B7098" w:rsidP="00951C07">
      <w:pPr>
        <w:ind w:left="2272" w:firstLine="284"/>
        <w:rPr>
          <w:i/>
          <w:iCs/>
          <w:sz w:val="20"/>
          <w:szCs w:val="20"/>
          <w:lang w:val="en-GB" w:eastAsia="en-US"/>
        </w:rPr>
      </w:pPr>
    </w:p>
    <w:p w14:paraId="4BB6F4DB" w14:textId="281DB1AA" w:rsidR="00BA75B0" w:rsidRDefault="000568DF" w:rsidP="004B7098">
      <w:pPr>
        <w:spacing w:after="120"/>
        <w:ind w:left="284"/>
        <w:jc w:val="both"/>
        <w:rPr>
          <w:bCs/>
          <w:sz w:val="20"/>
          <w:szCs w:val="20"/>
        </w:rPr>
      </w:pPr>
      <w:r w:rsidRPr="00870ABE">
        <w:rPr>
          <w:b/>
          <w:i/>
          <w:iCs/>
          <w:sz w:val="20"/>
          <w:szCs w:val="20"/>
        </w:rPr>
        <w:t xml:space="preserve">Observation </w:t>
      </w:r>
      <w:r>
        <w:rPr>
          <w:b/>
          <w:i/>
          <w:iCs/>
          <w:sz w:val="20"/>
          <w:szCs w:val="20"/>
        </w:rPr>
        <w:t>#2</w:t>
      </w:r>
      <w:r w:rsidRPr="00870ABE">
        <w:rPr>
          <w:bCs/>
          <w:i/>
          <w:iCs/>
          <w:sz w:val="20"/>
          <w:szCs w:val="20"/>
        </w:rPr>
        <w:t xml:space="preserve">: </w:t>
      </w:r>
      <w:r>
        <w:rPr>
          <w:bCs/>
          <w:i/>
          <w:iCs/>
          <w:sz w:val="20"/>
          <w:szCs w:val="20"/>
        </w:rPr>
        <w:t>The MSD value for</w:t>
      </w:r>
      <w:r w:rsidR="00430726">
        <w:rPr>
          <w:bCs/>
          <w:i/>
          <w:iCs/>
          <w:sz w:val="20"/>
          <w:szCs w:val="20"/>
        </w:rPr>
        <w:t xml:space="preserve"> </w:t>
      </w:r>
      <w:r w:rsidR="00643102">
        <w:rPr>
          <w:bCs/>
          <w:i/>
          <w:iCs/>
          <w:sz w:val="20"/>
          <w:szCs w:val="20"/>
        </w:rPr>
        <w:t>n41</w:t>
      </w:r>
      <w:r w:rsidR="00430726">
        <w:rPr>
          <w:bCs/>
          <w:i/>
          <w:iCs/>
          <w:sz w:val="20"/>
          <w:szCs w:val="20"/>
        </w:rPr>
        <w:t xml:space="preserve"> DL due to </w:t>
      </w:r>
      <w:r w:rsidR="00643102">
        <w:rPr>
          <w:bCs/>
          <w:i/>
          <w:iCs/>
          <w:sz w:val="20"/>
          <w:szCs w:val="20"/>
        </w:rPr>
        <w:t>n8</w:t>
      </w:r>
      <w:r w:rsidR="00430726">
        <w:rPr>
          <w:bCs/>
          <w:i/>
          <w:iCs/>
          <w:sz w:val="20"/>
          <w:szCs w:val="20"/>
        </w:rPr>
        <w:t xml:space="preserve"> UL </w:t>
      </w:r>
      <w:r w:rsidR="00865E0B">
        <w:rPr>
          <w:bCs/>
          <w:i/>
          <w:iCs/>
          <w:sz w:val="20"/>
          <w:szCs w:val="20"/>
        </w:rPr>
        <w:t>third</w:t>
      </w:r>
      <w:r w:rsidR="00430726">
        <w:rPr>
          <w:bCs/>
          <w:i/>
          <w:iCs/>
          <w:sz w:val="20"/>
          <w:szCs w:val="20"/>
        </w:rPr>
        <w:t xml:space="preserve"> harmonics increases by </w:t>
      </w:r>
      <w:r w:rsidR="005E67DF">
        <w:rPr>
          <w:bCs/>
          <w:i/>
          <w:iCs/>
          <w:sz w:val="20"/>
          <w:szCs w:val="20"/>
        </w:rPr>
        <w:t>4.1</w:t>
      </w:r>
      <w:r w:rsidR="00430726">
        <w:rPr>
          <w:bCs/>
          <w:i/>
          <w:iCs/>
          <w:sz w:val="20"/>
          <w:szCs w:val="20"/>
        </w:rPr>
        <w:t xml:space="preserve">dB for </w:t>
      </w:r>
      <w:r w:rsidR="00643102">
        <w:rPr>
          <w:bCs/>
          <w:i/>
          <w:iCs/>
          <w:sz w:val="20"/>
          <w:szCs w:val="20"/>
        </w:rPr>
        <w:t>n8</w:t>
      </w:r>
      <w:r w:rsidR="00430726">
        <w:rPr>
          <w:bCs/>
          <w:i/>
          <w:iCs/>
          <w:sz w:val="20"/>
          <w:szCs w:val="20"/>
        </w:rPr>
        <w:t xml:space="preserve"> PC2 with 2Tx compared to the value for PC2 with 1Tx. </w:t>
      </w:r>
      <w:r>
        <w:rPr>
          <w:bCs/>
          <w:i/>
          <w:iCs/>
          <w:sz w:val="20"/>
          <w:szCs w:val="20"/>
        </w:rPr>
        <w:t xml:space="preserve"> </w:t>
      </w:r>
    </w:p>
    <w:p w14:paraId="34C99636" w14:textId="288D14AC" w:rsidR="008E7986" w:rsidRPr="00315F5D" w:rsidRDefault="008E7986" w:rsidP="008E7986">
      <w:pPr>
        <w:pStyle w:val="Heading1"/>
        <w:rPr>
          <w:rFonts w:ascii="Times New Roman" w:hAnsi="Times New Roman"/>
          <w:b/>
          <w:bCs/>
          <w:sz w:val="28"/>
          <w:szCs w:val="28"/>
        </w:rPr>
      </w:pPr>
      <w:r w:rsidRPr="00315F5D">
        <w:rPr>
          <w:rFonts w:ascii="Times New Roman" w:hAnsi="Times New Roman"/>
          <w:b/>
          <w:bCs/>
          <w:sz w:val="28"/>
          <w:szCs w:val="28"/>
        </w:rPr>
        <w:t>3</w:t>
      </w:r>
      <w:r w:rsidRPr="00315F5D">
        <w:rPr>
          <w:rFonts w:ascii="Times New Roman" w:hAnsi="Times New Roman"/>
          <w:b/>
          <w:bCs/>
          <w:sz w:val="28"/>
          <w:szCs w:val="28"/>
        </w:rPr>
        <w:tab/>
        <w:t>Conclusion</w:t>
      </w:r>
    </w:p>
    <w:p w14:paraId="452306F6" w14:textId="261D9913" w:rsidR="00430726" w:rsidRDefault="00F07374" w:rsidP="00430726">
      <w:pPr>
        <w:spacing w:after="120"/>
        <w:ind w:firstLine="284"/>
        <w:jc w:val="both"/>
        <w:rPr>
          <w:sz w:val="20"/>
          <w:szCs w:val="20"/>
        </w:rPr>
      </w:pPr>
      <w:r w:rsidRPr="00F07374">
        <w:rPr>
          <w:sz w:val="20"/>
          <w:szCs w:val="20"/>
        </w:rPr>
        <w:t>In this contribution, we</w:t>
      </w:r>
      <w:r w:rsidR="008D2283">
        <w:rPr>
          <w:sz w:val="20"/>
          <w:szCs w:val="20"/>
        </w:rPr>
        <w:t xml:space="preserve"> shared the result</w:t>
      </w:r>
      <w:r w:rsidR="00430726">
        <w:rPr>
          <w:sz w:val="20"/>
          <w:szCs w:val="20"/>
        </w:rPr>
        <w:t>s</w:t>
      </w:r>
      <w:r w:rsidR="008D2283">
        <w:rPr>
          <w:sz w:val="20"/>
          <w:szCs w:val="20"/>
        </w:rPr>
        <w:t xml:space="preserve"> of our MSD analysis</w:t>
      </w:r>
      <w:r w:rsidR="00430726">
        <w:rPr>
          <w:sz w:val="20"/>
          <w:szCs w:val="20"/>
        </w:rPr>
        <w:t xml:space="preserve"> for </w:t>
      </w:r>
      <w:r w:rsidR="00643102">
        <w:rPr>
          <w:sz w:val="20"/>
          <w:szCs w:val="20"/>
        </w:rPr>
        <w:t>n41</w:t>
      </w:r>
      <w:r w:rsidR="00430726">
        <w:rPr>
          <w:sz w:val="20"/>
          <w:szCs w:val="20"/>
        </w:rPr>
        <w:t xml:space="preserve"> DL</w:t>
      </w:r>
      <w:r w:rsidR="008D2283">
        <w:rPr>
          <w:sz w:val="20"/>
          <w:szCs w:val="20"/>
        </w:rPr>
        <w:t xml:space="preserve"> </w:t>
      </w:r>
      <w:r w:rsidR="00983925">
        <w:rPr>
          <w:sz w:val="20"/>
          <w:szCs w:val="20"/>
        </w:rPr>
        <w:t xml:space="preserve">due to </w:t>
      </w:r>
      <w:r w:rsidR="00430726">
        <w:rPr>
          <w:sz w:val="20"/>
          <w:szCs w:val="20"/>
        </w:rPr>
        <w:t xml:space="preserve">PC2 </w:t>
      </w:r>
      <w:r w:rsidR="00643102">
        <w:rPr>
          <w:sz w:val="20"/>
          <w:szCs w:val="20"/>
        </w:rPr>
        <w:t>n8</w:t>
      </w:r>
      <w:r w:rsidR="00430726">
        <w:rPr>
          <w:sz w:val="20"/>
          <w:szCs w:val="20"/>
        </w:rPr>
        <w:t xml:space="preserve"> UL </w:t>
      </w:r>
      <w:r w:rsidR="00865E0B">
        <w:rPr>
          <w:sz w:val="20"/>
          <w:szCs w:val="20"/>
        </w:rPr>
        <w:t>third</w:t>
      </w:r>
      <w:r w:rsidR="00983925">
        <w:rPr>
          <w:sz w:val="20"/>
          <w:szCs w:val="20"/>
        </w:rPr>
        <w:t xml:space="preserve"> harmoni</w:t>
      </w:r>
      <w:r w:rsidR="007D75D0">
        <w:rPr>
          <w:sz w:val="20"/>
          <w:szCs w:val="20"/>
        </w:rPr>
        <w:t>cs</w:t>
      </w:r>
      <w:r w:rsidR="00983925">
        <w:rPr>
          <w:sz w:val="20"/>
          <w:szCs w:val="20"/>
        </w:rPr>
        <w:t xml:space="preserve"> </w:t>
      </w:r>
      <w:r w:rsidR="006716ED">
        <w:rPr>
          <w:sz w:val="20"/>
          <w:szCs w:val="20"/>
        </w:rPr>
        <w:t>interference</w:t>
      </w:r>
      <w:r w:rsidR="00983925">
        <w:rPr>
          <w:sz w:val="20"/>
          <w:szCs w:val="20"/>
        </w:rPr>
        <w:t xml:space="preserve"> </w:t>
      </w:r>
      <w:r w:rsidR="008D2283">
        <w:rPr>
          <w:sz w:val="20"/>
          <w:szCs w:val="20"/>
        </w:rPr>
        <w:t>for</w:t>
      </w:r>
      <w:r w:rsidR="00430726">
        <w:rPr>
          <w:sz w:val="20"/>
          <w:szCs w:val="20"/>
        </w:rPr>
        <w:t xml:space="preserve"> 1Tx and 2Tx.</w:t>
      </w:r>
      <w:r w:rsidR="008D2283">
        <w:rPr>
          <w:sz w:val="20"/>
          <w:szCs w:val="20"/>
        </w:rPr>
        <w:t xml:space="preserve"> </w:t>
      </w:r>
    </w:p>
    <w:p w14:paraId="7C6F8616" w14:textId="46FC118B" w:rsidR="00430726" w:rsidRDefault="004B7098" w:rsidP="003B5B84">
      <w:pPr>
        <w:spacing w:after="120"/>
        <w:ind w:left="284"/>
        <w:jc w:val="both"/>
        <w:rPr>
          <w:bCs/>
          <w:i/>
          <w:iCs/>
          <w:sz w:val="20"/>
          <w:szCs w:val="20"/>
        </w:rPr>
      </w:pPr>
      <w:r w:rsidRPr="00870ABE">
        <w:rPr>
          <w:b/>
          <w:i/>
          <w:iCs/>
          <w:sz w:val="20"/>
          <w:szCs w:val="20"/>
        </w:rPr>
        <w:t xml:space="preserve">Observation </w:t>
      </w:r>
      <w:r>
        <w:rPr>
          <w:b/>
          <w:i/>
          <w:iCs/>
          <w:sz w:val="20"/>
          <w:szCs w:val="20"/>
        </w:rPr>
        <w:t>#</w:t>
      </w:r>
      <w:r w:rsidRPr="00870ABE">
        <w:rPr>
          <w:b/>
          <w:i/>
          <w:iCs/>
          <w:sz w:val="20"/>
          <w:szCs w:val="20"/>
        </w:rPr>
        <w:t>1</w:t>
      </w:r>
      <w:r w:rsidRPr="00870ABE">
        <w:rPr>
          <w:bCs/>
          <w:i/>
          <w:iCs/>
          <w:sz w:val="20"/>
          <w:szCs w:val="20"/>
        </w:rPr>
        <w:t>: For the 2TX case, the UL chains for the main path and diversity path are similar. Therefore, to derive the MSD value for this case, we can use the same PC3 UL harmonic level analysis for both paths and assume that the receiver inputs will be subjected to the same level of harmonic interference</w:t>
      </w:r>
      <w:r>
        <w:rPr>
          <w:bCs/>
          <w:i/>
          <w:iCs/>
          <w:sz w:val="20"/>
          <w:szCs w:val="20"/>
        </w:rPr>
        <w:t xml:space="preserve"> when both transmitters are ON at the same time to achieve the PC2 output power level</w:t>
      </w:r>
      <w:r w:rsidRPr="00870ABE">
        <w:rPr>
          <w:bCs/>
          <w:i/>
          <w:iCs/>
          <w:sz w:val="20"/>
          <w:szCs w:val="20"/>
        </w:rPr>
        <w:t>.</w:t>
      </w:r>
    </w:p>
    <w:p w14:paraId="5D8A54F3" w14:textId="4BF28C1B" w:rsidR="004B7098" w:rsidRPr="00870ABE" w:rsidRDefault="004B7098" w:rsidP="004B7098">
      <w:pPr>
        <w:spacing w:after="120"/>
        <w:ind w:left="284"/>
        <w:jc w:val="both"/>
        <w:rPr>
          <w:bCs/>
          <w:sz w:val="20"/>
          <w:szCs w:val="20"/>
        </w:rPr>
      </w:pPr>
      <w:r w:rsidRPr="00870ABE">
        <w:rPr>
          <w:b/>
          <w:i/>
          <w:iCs/>
          <w:sz w:val="20"/>
          <w:szCs w:val="20"/>
        </w:rPr>
        <w:t xml:space="preserve">Observation </w:t>
      </w:r>
      <w:r>
        <w:rPr>
          <w:b/>
          <w:i/>
          <w:iCs/>
          <w:sz w:val="20"/>
          <w:szCs w:val="20"/>
        </w:rPr>
        <w:t>#2</w:t>
      </w:r>
      <w:r w:rsidRPr="00870ABE">
        <w:rPr>
          <w:bCs/>
          <w:i/>
          <w:iCs/>
          <w:sz w:val="20"/>
          <w:szCs w:val="20"/>
        </w:rPr>
        <w:t xml:space="preserve">: </w:t>
      </w:r>
      <w:r>
        <w:rPr>
          <w:bCs/>
          <w:i/>
          <w:iCs/>
          <w:sz w:val="20"/>
          <w:szCs w:val="20"/>
        </w:rPr>
        <w:t xml:space="preserve">The MSD value for </w:t>
      </w:r>
      <w:r w:rsidR="00643102">
        <w:rPr>
          <w:bCs/>
          <w:i/>
          <w:iCs/>
          <w:sz w:val="20"/>
          <w:szCs w:val="20"/>
        </w:rPr>
        <w:t>n41</w:t>
      </w:r>
      <w:r>
        <w:rPr>
          <w:bCs/>
          <w:i/>
          <w:iCs/>
          <w:sz w:val="20"/>
          <w:szCs w:val="20"/>
        </w:rPr>
        <w:t xml:space="preserve"> DL due to </w:t>
      </w:r>
      <w:r w:rsidR="00643102">
        <w:rPr>
          <w:bCs/>
          <w:i/>
          <w:iCs/>
          <w:sz w:val="20"/>
          <w:szCs w:val="20"/>
        </w:rPr>
        <w:t>n8</w:t>
      </w:r>
      <w:r>
        <w:rPr>
          <w:bCs/>
          <w:i/>
          <w:iCs/>
          <w:sz w:val="20"/>
          <w:szCs w:val="20"/>
        </w:rPr>
        <w:t xml:space="preserve"> UL </w:t>
      </w:r>
      <w:r w:rsidR="00865E0B">
        <w:rPr>
          <w:bCs/>
          <w:i/>
          <w:iCs/>
          <w:sz w:val="20"/>
          <w:szCs w:val="20"/>
        </w:rPr>
        <w:t>third</w:t>
      </w:r>
      <w:r>
        <w:rPr>
          <w:bCs/>
          <w:i/>
          <w:iCs/>
          <w:sz w:val="20"/>
          <w:szCs w:val="20"/>
        </w:rPr>
        <w:t xml:space="preserve"> harmonics increases by </w:t>
      </w:r>
      <w:r w:rsidR="005E67DF">
        <w:rPr>
          <w:bCs/>
          <w:i/>
          <w:iCs/>
          <w:sz w:val="20"/>
          <w:szCs w:val="20"/>
        </w:rPr>
        <w:t>4.1</w:t>
      </w:r>
      <w:r>
        <w:rPr>
          <w:bCs/>
          <w:i/>
          <w:iCs/>
          <w:sz w:val="20"/>
          <w:szCs w:val="20"/>
        </w:rPr>
        <w:t xml:space="preserve">dB for </w:t>
      </w:r>
      <w:r w:rsidR="00643102">
        <w:rPr>
          <w:bCs/>
          <w:i/>
          <w:iCs/>
          <w:sz w:val="20"/>
          <w:szCs w:val="20"/>
        </w:rPr>
        <w:t>n8</w:t>
      </w:r>
      <w:r>
        <w:rPr>
          <w:bCs/>
          <w:i/>
          <w:iCs/>
          <w:sz w:val="20"/>
          <w:szCs w:val="20"/>
        </w:rPr>
        <w:t xml:space="preserve"> PC2 with 2Tx compared to the value for PC2 with 1Tx.  </w:t>
      </w:r>
    </w:p>
    <w:p w14:paraId="6FC2F269" w14:textId="1D3265AA" w:rsidR="004B7098" w:rsidRPr="008F535C" w:rsidRDefault="004B7098" w:rsidP="004B7098">
      <w:pPr>
        <w:ind w:firstLine="284"/>
        <w:rPr>
          <w:b/>
          <w:sz w:val="20"/>
          <w:szCs w:val="20"/>
          <w:lang w:eastAsia="zh-CN"/>
        </w:rPr>
      </w:pPr>
      <w:r w:rsidRPr="004B7098">
        <w:rPr>
          <w:b/>
          <w:i/>
          <w:iCs/>
          <w:sz w:val="20"/>
          <w:szCs w:val="20"/>
          <w:lang w:eastAsia="zh-CN"/>
        </w:rPr>
        <w:t>Proposal:</w:t>
      </w:r>
      <w:r w:rsidRPr="008F535C">
        <w:rPr>
          <w:b/>
          <w:sz w:val="20"/>
          <w:szCs w:val="20"/>
          <w:lang w:eastAsia="zh-CN"/>
        </w:rPr>
        <w:t xml:space="preserve"> </w:t>
      </w:r>
      <w:r w:rsidRPr="004B7098">
        <w:rPr>
          <w:bCs/>
          <w:i/>
          <w:iCs/>
          <w:sz w:val="20"/>
          <w:szCs w:val="20"/>
        </w:rPr>
        <w:t>Adopt CA_n</w:t>
      </w:r>
      <w:r w:rsidR="004204CC">
        <w:rPr>
          <w:bCs/>
          <w:i/>
          <w:iCs/>
          <w:sz w:val="20"/>
          <w:szCs w:val="20"/>
        </w:rPr>
        <w:t>8A-n41A</w:t>
      </w:r>
      <w:r w:rsidRPr="004B7098">
        <w:rPr>
          <w:bCs/>
          <w:i/>
          <w:iCs/>
          <w:sz w:val="20"/>
          <w:szCs w:val="20"/>
        </w:rPr>
        <w:t xml:space="preserve"> MSD Levels proposed in </w:t>
      </w:r>
      <w:r w:rsidRPr="004B7098">
        <w:rPr>
          <w:bCs/>
          <w:i/>
          <w:iCs/>
          <w:sz w:val="20"/>
          <w:szCs w:val="20"/>
        </w:rPr>
        <w:fldChar w:fldCharType="begin"/>
      </w:r>
      <w:r w:rsidRPr="004B7098">
        <w:rPr>
          <w:bCs/>
          <w:i/>
          <w:iCs/>
          <w:sz w:val="20"/>
          <w:szCs w:val="20"/>
        </w:rPr>
        <w:instrText xml:space="preserve"> REF _Ref78976643 \h  \* MERGEFORMAT </w:instrText>
      </w:r>
      <w:r w:rsidRPr="004B7098">
        <w:rPr>
          <w:bCs/>
          <w:i/>
          <w:iCs/>
          <w:sz w:val="20"/>
          <w:szCs w:val="20"/>
        </w:rPr>
      </w:r>
      <w:r w:rsidRPr="004B7098">
        <w:rPr>
          <w:bCs/>
          <w:i/>
          <w:iCs/>
          <w:sz w:val="20"/>
          <w:szCs w:val="20"/>
        </w:rPr>
        <w:fldChar w:fldCharType="separate"/>
      </w:r>
      <w:r w:rsidRPr="004B7098">
        <w:rPr>
          <w:bCs/>
          <w:i/>
          <w:iCs/>
          <w:sz w:val="20"/>
          <w:szCs w:val="20"/>
        </w:rPr>
        <w:t xml:space="preserve">Table </w:t>
      </w:r>
      <w:r w:rsidRPr="004B7098">
        <w:rPr>
          <w:bCs/>
          <w:i/>
          <w:iCs/>
          <w:sz w:val="20"/>
          <w:szCs w:val="20"/>
        </w:rPr>
        <w:fldChar w:fldCharType="end"/>
      </w:r>
      <w:r w:rsidRPr="004B7098">
        <w:rPr>
          <w:bCs/>
          <w:i/>
          <w:iCs/>
          <w:sz w:val="20"/>
          <w:szCs w:val="20"/>
        </w:rPr>
        <w:t>3-1 shown below.</w:t>
      </w:r>
    </w:p>
    <w:p w14:paraId="34F91807" w14:textId="226DB8D9" w:rsidR="004B7098" w:rsidRPr="00137E11" w:rsidRDefault="004B7098" w:rsidP="004B7098">
      <w:pPr>
        <w:keepNext/>
        <w:keepLines/>
        <w:overflowPunct w:val="0"/>
        <w:autoSpaceDE w:val="0"/>
        <w:autoSpaceDN w:val="0"/>
        <w:adjustRightInd w:val="0"/>
        <w:spacing w:before="60"/>
        <w:jc w:val="center"/>
        <w:textAlignment w:val="baseline"/>
        <w:rPr>
          <w:rFonts w:eastAsia="SimSun"/>
          <w:b/>
          <w:i/>
          <w:iCs/>
          <w:sz w:val="16"/>
          <w:szCs w:val="16"/>
          <w:lang w:eastAsia="zh-CN"/>
        </w:rPr>
      </w:pPr>
    </w:p>
    <w:tbl>
      <w:tblPr>
        <w:tblW w:w="9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4"/>
        <w:gridCol w:w="714"/>
        <w:gridCol w:w="782"/>
        <w:gridCol w:w="903"/>
        <w:gridCol w:w="1465"/>
        <w:gridCol w:w="782"/>
        <w:gridCol w:w="716"/>
        <w:gridCol w:w="716"/>
        <w:gridCol w:w="1184"/>
        <w:gridCol w:w="1275"/>
      </w:tblGrid>
      <w:tr w:rsidR="004B7098" w:rsidRPr="00137E11" w14:paraId="767C0FF0" w14:textId="77777777" w:rsidTr="004B7098">
        <w:trPr>
          <w:trHeight w:val="571"/>
          <w:jc w:val="center"/>
        </w:trPr>
        <w:tc>
          <w:tcPr>
            <w:tcW w:w="0" w:type="auto"/>
            <w:vMerge w:val="restart"/>
            <w:vAlign w:val="center"/>
          </w:tcPr>
          <w:p w14:paraId="531B9D42" w14:textId="77777777" w:rsidR="004B7098" w:rsidRPr="00137E11" w:rsidRDefault="004B7098" w:rsidP="004B7098">
            <w:pPr>
              <w:keepNext/>
              <w:keepLines/>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UL band</w:t>
            </w:r>
          </w:p>
        </w:tc>
        <w:tc>
          <w:tcPr>
            <w:tcW w:w="0" w:type="auto"/>
            <w:vMerge w:val="restart"/>
            <w:vAlign w:val="center"/>
          </w:tcPr>
          <w:p w14:paraId="656CC936" w14:textId="77777777" w:rsidR="004B7098" w:rsidRPr="00137E11" w:rsidRDefault="004B7098" w:rsidP="004B7098">
            <w:pPr>
              <w:keepNext/>
              <w:keepLines/>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DL band</w:t>
            </w:r>
          </w:p>
        </w:tc>
        <w:tc>
          <w:tcPr>
            <w:tcW w:w="0" w:type="auto"/>
            <w:vAlign w:val="center"/>
          </w:tcPr>
          <w:p w14:paraId="19700D76" w14:textId="77777777" w:rsidR="004B7098" w:rsidRPr="00137E11" w:rsidRDefault="004B7098" w:rsidP="004B7098">
            <w:pPr>
              <w:keepNext/>
              <w:keepLines/>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UL BW</w:t>
            </w:r>
          </w:p>
        </w:tc>
        <w:tc>
          <w:tcPr>
            <w:tcW w:w="0" w:type="auto"/>
            <w:vAlign w:val="center"/>
          </w:tcPr>
          <w:p w14:paraId="7AC13078" w14:textId="77777777" w:rsidR="004B7098" w:rsidRPr="00137E11" w:rsidRDefault="004B7098" w:rsidP="004B7098">
            <w:pPr>
              <w:keepNext/>
              <w:keepLines/>
              <w:overflowPunct w:val="0"/>
              <w:autoSpaceDE w:val="0"/>
              <w:autoSpaceDN w:val="0"/>
              <w:adjustRightInd w:val="0"/>
              <w:jc w:val="center"/>
              <w:textAlignment w:val="baseline"/>
              <w:rPr>
                <w:b/>
                <w:i/>
                <w:iCs/>
                <w:sz w:val="16"/>
                <w:szCs w:val="16"/>
                <w:lang w:eastAsia="zh-CN"/>
              </w:rPr>
            </w:pPr>
            <w:r w:rsidRPr="00137E11">
              <w:rPr>
                <w:b/>
                <w:i/>
                <w:iCs/>
                <w:sz w:val="16"/>
                <w:szCs w:val="16"/>
                <w:lang w:eastAsia="zh-CN"/>
              </w:rPr>
              <w:t>SCS of UL band</w:t>
            </w:r>
          </w:p>
        </w:tc>
        <w:tc>
          <w:tcPr>
            <w:tcW w:w="0" w:type="auto"/>
            <w:vAlign w:val="center"/>
          </w:tcPr>
          <w:p w14:paraId="606D6C2B" w14:textId="77777777" w:rsidR="004B7098" w:rsidRPr="00137E11" w:rsidRDefault="004B7098" w:rsidP="004B7098">
            <w:pPr>
              <w:keepNext/>
              <w:keepLines/>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UL RB Allocation</w:t>
            </w:r>
          </w:p>
        </w:tc>
        <w:tc>
          <w:tcPr>
            <w:tcW w:w="0" w:type="auto"/>
            <w:vAlign w:val="center"/>
          </w:tcPr>
          <w:p w14:paraId="60DBA222" w14:textId="77777777" w:rsidR="004B7098" w:rsidRPr="00137E11" w:rsidRDefault="004B7098" w:rsidP="004B7098">
            <w:pPr>
              <w:keepNext/>
              <w:keepLines/>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DL BW</w:t>
            </w:r>
          </w:p>
        </w:tc>
        <w:tc>
          <w:tcPr>
            <w:tcW w:w="0" w:type="auto"/>
            <w:vAlign w:val="center"/>
          </w:tcPr>
          <w:p w14:paraId="64E7DD7F" w14:textId="3BC50842" w:rsidR="004B7098" w:rsidRPr="00137E11" w:rsidRDefault="004B7098" w:rsidP="004B7098">
            <w:pPr>
              <w:keepNext/>
              <w:keepLines/>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MSD</w:t>
            </w:r>
            <w:r w:rsidR="00F81E73" w:rsidRPr="00F81E73">
              <w:rPr>
                <w:b/>
                <w:i/>
                <w:iCs/>
                <w:sz w:val="16"/>
                <w:szCs w:val="16"/>
                <w:vertAlign w:val="superscript"/>
                <w:lang w:eastAsia="en-GB"/>
              </w:rPr>
              <w:t>1</w:t>
            </w:r>
          </w:p>
        </w:tc>
        <w:tc>
          <w:tcPr>
            <w:tcW w:w="0" w:type="auto"/>
            <w:vAlign w:val="center"/>
          </w:tcPr>
          <w:p w14:paraId="2E29479A" w14:textId="30A7A29F" w:rsidR="004B7098" w:rsidRPr="00137E11" w:rsidRDefault="004B7098" w:rsidP="004B7098">
            <w:pPr>
              <w:keepNext/>
              <w:keepLines/>
              <w:overflowPunct w:val="0"/>
              <w:autoSpaceDE w:val="0"/>
              <w:autoSpaceDN w:val="0"/>
              <w:adjustRightInd w:val="0"/>
              <w:jc w:val="center"/>
              <w:textAlignment w:val="baseline"/>
              <w:rPr>
                <w:b/>
                <w:i/>
                <w:iCs/>
                <w:sz w:val="16"/>
                <w:szCs w:val="16"/>
                <w:lang w:eastAsia="zh-CN"/>
              </w:rPr>
            </w:pPr>
            <w:r w:rsidRPr="00137E11">
              <w:rPr>
                <w:b/>
                <w:i/>
                <w:iCs/>
                <w:sz w:val="16"/>
                <w:szCs w:val="16"/>
                <w:lang w:eastAsia="en-GB"/>
              </w:rPr>
              <w:t>MSD</w:t>
            </w:r>
            <w:r w:rsidR="00F81E73">
              <w:rPr>
                <w:b/>
                <w:i/>
                <w:iCs/>
                <w:sz w:val="16"/>
                <w:szCs w:val="16"/>
                <w:vertAlign w:val="superscript"/>
                <w:lang w:eastAsia="en-GB"/>
              </w:rPr>
              <w:t>3</w:t>
            </w:r>
          </w:p>
        </w:tc>
        <w:tc>
          <w:tcPr>
            <w:tcW w:w="0" w:type="auto"/>
            <w:vMerge w:val="restart"/>
            <w:vAlign w:val="center"/>
          </w:tcPr>
          <w:p w14:paraId="00AC9918" w14:textId="77777777" w:rsidR="004B7098" w:rsidRPr="00137E11" w:rsidRDefault="004B7098" w:rsidP="004B7098">
            <w:pPr>
              <w:keepNext/>
              <w:keepLines/>
              <w:overflowPunct w:val="0"/>
              <w:autoSpaceDE w:val="0"/>
              <w:autoSpaceDN w:val="0"/>
              <w:adjustRightInd w:val="0"/>
              <w:jc w:val="center"/>
              <w:textAlignment w:val="baseline"/>
              <w:rPr>
                <w:b/>
                <w:i/>
                <w:iCs/>
                <w:sz w:val="16"/>
                <w:szCs w:val="16"/>
                <w:lang w:eastAsia="zh-CN"/>
              </w:rPr>
            </w:pPr>
            <w:r w:rsidRPr="00137E11">
              <w:rPr>
                <w:b/>
                <w:i/>
                <w:iCs/>
                <w:sz w:val="16"/>
                <w:szCs w:val="16"/>
                <w:lang w:eastAsia="zh-CN"/>
              </w:rPr>
              <w:t>UL/DL fc condition</w:t>
            </w:r>
          </w:p>
        </w:tc>
        <w:tc>
          <w:tcPr>
            <w:tcW w:w="0" w:type="auto"/>
            <w:vMerge w:val="restart"/>
            <w:vAlign w:val="center"/>
          </w:tcPr>
          <w:p w14:paraId="7879DF65" w14:textId="77777777" w:rsidR="004B7098" w:rsidRPr="00137E11" w:rsidRDefault="004B7098" w:rsidP="004B7098">
            <w:pPr>
              <w:keepNext/>
              <w:keepLines/>
              <w:overflowPunct w:val="0"/>
              <w:autoSpaceDE w:val="0"/>
              <w:autoSpaceDN w:val="0"/>
              <w:adjustRightInd w:val="0"/>
              <w:jc w:val="center"/>
              <w:textAlignment w:val="baseline"/>
              <w:rPr>
                <w:b/>
                <w:i/>
                <w:iCs/>
                <w:sz w:val="16"/>
                <w:szCs w:val="16"/>
                <w:lang w:eastAsia="zh-CN"/>
              </w:rPr>
            </w:pPr>
            <w:r w:rsidRPr="00137E11">
              <w:rPr>
                <w:b/>
                <w:i/>
                <w:iCs/>
                <w:sz w:val="16"/>
                <w:szCs w:val="16"/>
                <w:lang w:eastAsia="zh-CN"/>
              </w:rPr>
              <w:t>UL/DL harmonic order</w:t>
            </w:r>
          </w:p>
        </w:tc>
      </w:tr>
      <w:tr w:rsidR="004B7098" w:rsidRPr="00137E11" w14:paraId="08866BCE" w14:textId="77777777" w:rsidTr="004B7098">
        <w:trPr>
          <w:trHeight w:val="384"/>
          <w:jc w:val="center"/>
        </w:trPr>
        <w:tc>
          <w:tcPr>
            <w:tcW w:w="0" w:type="auto"/>
            <w:vMerge/>
            <w:vAlign w:val="center"/>
          </w:tcPr>
          <w:p w14:paraId="107C654C" w14:textId="77777777" w:rsidR="004B7098" w:rsidRPr="00137E11" w:rsidRDefault="004B7098" w:rsidP="004B7098">
            <w:pPr>
              <w:overflowPunct w:val="0"/>
              <w:autoSpaceDE w:val="0"/>
              <w:autoSpaceDN w:val="0"/>
              <w:adjustRightInd w:val="0"/>
              <w:textAlignment w:val="baseline"/>
              <w:rPr>
                <w:b/>
                <w:bCs/>
                <w:i/>
                <w:iCs/>
                <w:sz w:val="16"/>
                <w:szCs w:val="16"/>
                <w:lang w:eastAsia="en-GB"/>
              </w:rPr>
            </w:pPr>
          </w:p>
        </w:tc>
        <w:tc>
          <w:tcPr>
            <w:tcW w:w="0" w:type="auto"/>
            <w:vMerge/>
            <w:vAlign w:val="center"/>
          </w:tcPr>
          <w:p w14:paraId="0F46D8DF" w14:textId="77777777" w:rsidR="004B7098" w:rsidRPr="00137E11" w:rsidRDefault="004B7098" w:rsidP="004B7098">
            <w:pPr>
              <w:overflowPunct w:val="0"/>
              <w:autoSpaceDE w:val="0"/>
              <w:autoSpaceDN w:val="0"/>
              <w:adjustRightInd w:val="0"/>
              <w:textAlignment w:val="baseline"/>
              <w:rPr>
                <w:b/>
                <w:bCs/>
                <w:i/>
                <w:iCs/>
                <w:sz w:val="16"/>
                <w:szCs w:val="16"/>
                <w:lang w:eastAsia="en-GB"/>
              </w:rPr>
            </w:pPr>
          </w:p>
        </w:tc>
        <w:tc>
          <w:tcPr>
            <w:tcW w:w="0" w:type="auto"/>
            <w:vAlign w:val="center"/>
          </w:tcPr>
          <w:p w14:paraId="2BFAA8B2" w14:textId="77777777" w:rsidR="004B7098" w:rsidRPr="00137E11" w:rsidRDefault="004B7098" w:rsidP="004B7098">
            <w:pPr>
              <w:keepNext/>
              <w:keepLines/>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(MHz)</w:t>
            </w:r>
          </w:p>
        </w:tc>
        <w:tc>
          <w:tcPr>
            <w:tcW w:w="0" w:type="auto"/>
            <w:vAlign w:val="center"/>
          </w:tcPr>
          <w:p w14:paraId="4A268BA8" w14:textId="77777777" w:rsidR="004B7098" w:rsidRPr="00137E11" w:rsidRDefault="004B7098" w:rsidP="004B7098">
            <w:pPr>
              <w:keepNext/>
              <w:keepLines/>
              <w:overflowPunct w:val="0"/>
              <w:autoSpaceDE w:val="0"/>
              <w:autoSpaceDN w:val="0"/>
              <w:adjustRightInd w:val="0"/>
              <w:jc w:val="center"/>
              <w:textAlignment w:val="baseline"/>
              <w:rPr>
                <w:b/>
                <w:i/>
                <w:iCs/>
                <w:sz w:val="16"/>
                <w:szCs w:val="16"/>
                <w:lang w:eastAsia="zh-CN"/>
              </w:rPr>
            </w:pPr>
            <w:r w:rsidRPr="00137E11">
              <w:rPr>
                <w:b/>
                <w:i/>
                <w:iCs/>
                <w:sz w:val="16"/>
                <w:szCs w:val="16"/>
                <w:lang w:eastAsia="zh-CN"/>
              </w:rPr>
              <w:t>(kHz)</w:t>
            </w:r>
          </w:p>
        </w:tc>
        <w:tc>
          <w:tcPr>
            <w:tcW w:w="0" w:type="auto"/>
            <w:vAlign w:val="center"/>
          </w:tcPr>
          <w:p w14:paraId="43C88173" w14:textId="77777777" w:rsidR="004B7098" w:rsidRPr="00137E11" w:rsidRDefault="004B7098" w:rsidP="004B7098">
            <w:pPr>
              <w:keepNext/>
              <w:keepLines/>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L</w:t>
            </w:r>
            <w:r w:rsidRPr="00137E11">
              <w:rPr>
                <w:b/>
                <w:i/>
                <w:iCs/>
                <w:sz w:val="16"/>
                <w:szCs w:val="16"/>
                <w:vertAlign w:val="subscript"/>
                <w:lang w:eastAsia="en-GB"/>
              </w:rPr>
              <w:t>CRB</w:t>
            </w:r>
          </w:p>
        </w:tc>
        <w:tc>
          <w:tcPr>
            <w:tcW w:w="0" w:type="auto"/>
            <w:vAlign w:val="center"/>
          </w:tcPr>
          <w:p w14:paraId="7E1AF54F" w14:textId="77777777" w:rsidR="004B7098" w:rsidRPr="00137E11" w:rsidRDefault="004B7098" w:rsidP="004B7098">
            <w:pPr>
              <w:keepNext/>
              <w:keepLines/>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(MHz)</w:t>
            </w:r>
          </w:p>
        </w:tc>
        <w:tc>
          <w:tcPr>
            <w:tcW w:w="0" w:type="auto"/>
            <w:vAlign w:val="center"/>
          </w:tcPr>
          <w:p w14:paraId="6B41E46A" w14:textId="77777777" w:rsidR="004B7098" w:rsidRPr="00137E11" w:rsidRDefault="004B7098" w:rsidP="004B7098">
            <w:pPr>
              <w:keepNext/>
              <w:keepLines/>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(dB)</w:t>
            </w:r>
          </w:p>
        </w:tc>
        <w:tc>
          <w:tcPr>
            <w:tcW w:w="0" w:type="auto"/>
            <w:vAlign w:val="center"/>
          </w:tcPr>
          <w:p w14:paraId="59E494FE" w14:textId="77777777" w:rsidR="004B7098" w:rsidRPr="00137E11" w:rsidRDefault="004B7098" w:rsidP="004B7098">
            <w:pPr>
              <w:overflowPunct w:val="0"/>
              <w:autoSpaceDE w:val="0"/>
              <w:autoSpaceDN w:val="0"/>
              <w:adjustRightInd w:val="0"/>
              <w:jc w:val="center"/>
              <w:textAlignment w:val="baseline"/>
              <w:rPr>
                <w:b/>
                <w:bCs/>
                <w:i/>
                <w:iCs/>
                <w:sz w:val="16"/>
                <w:szCs w:val="16"/>
                <w:lang w:eastAsia="zh-CN"/>
              </w:rPr>
            </w:pPr>
            <w:r w:rsidRPr="00137E11">
              <w:rPr>
                <w:b/>
                <w:i/>
                <w:iCs/>
                <w:sz w:val="16"/>
                <w:szCs w:val="16"/>
                <w:lang w:eastAsia="en-GB"/>
              </w:rPr>
              <w:t>(dB)</w:t>
            </w:r>
          </w:p>
        </w:tc>
        <w:tc>
          <w:tcPr>
            <w:tcW w:w="0" w:type="auto"/>
            <w:vMerge/>
            <w:vAlign w:val="center"/>
          </w:tcPr>
          <w:p w14:paraId="3134B010" w14:textId="77777777" w:rsidR="004B7098" w:rsidRPr="00137E11" w:rsidRDefault="004B7098" w:rsidP="004B7098">
            <w:pPr>
              <w:overflowPunct w:val="0"/>
              <w:autoSpaceDE w:val="0"/>
              <w:autoSpaceDN w:val="0"/>
              <w:adjustRightInd w:val="0"/>
              <w:textAlignment w:val="baseline"/>
              <w:rPr>
                <w:b/>
                <w:bCs/>
                <w:i/>
                <w:iCs/>
                <w:sz w:val="16"/>
                <w:szCs w:val="16"/>
                <w:lang w:eastAsia="zh-CN"/>
              </w:rPr>
            </w:pPr>
          </w:p>
        </w:tc>
        <w:tc>
          <w:tcPr>
            <w:tcW w:w="0" w:type="auto"/>
            <w:vMerge/>
            <w:vAlign w:val="center"/>
          </w:tcPr>
          <w:p w14:paraId="4D531CD8" w14:textId="77777777" w:rsidR="004B7098" w:rsidRPr="00137E11" w:rsidRDefault="004B7098" w:rsidP="004B7098">
            <w:pPr>
              <w:overflowPunct w:val="0"/>
              <w:autoSpaceDE w:val="0"/>
              <w:autoSpaceDN w:val="0"/>
              <w:adjustRightInd w:val="0"/>
              <w:textAlignment w:val="baseline"/>
              <w:rPr>
                <w:b/>
                <w:bCs/>
                <w:i/>
                <w:iCs/>
                <w:sz w:val="16"/>
                <w:szCs w:val="16"/>
                <w:lang w:eastAsia="zh-CN"/>
              </w:rPr>
            </w:pPr>
          </w:p>
        </w:tc>
      </w:tr>
      <w:tr w:rsidR="004B7098" w:rsidRPr="00137E11" w14:paraId="4AEC35E3" w14:textId="77777777" w:rsidTr="004B7098">
        <w:trPr>
          <w:trHeight w:val="234"/>
          <w:jc w:val="center"/>
        </w:trPr>
        <w:tc>
          <w:tcPr>
            <w:tcW w:w="0" w:type="auto"/>
            <w:vAlign w:val="center"/>
          </w:tcPr>
          <w:p w14:paraId="27E26F71" w14:textId="46658E5D" w:rsidR="004B7098" w:rsidRPr="00137E11" w:rsidRDefault="00643102" w:rsidP="004B7098">
            <w:pPr>
              <w:keepNext/>
              <w:keepLines/>
              <w:overflowPunct w:val="0"/>
              <w:autoSpaceDE w:val="0"/>
              <w:autoSpaceDN w:val="0"/>
              <w:adjustRightInd w:val="0"/>
              <w:jc w:val="center"/>
              <w:textAlignment w:val="baseline"/>
              <w:rPr>
                <w:i/>
                <w:iCs/>
                <w:sz w:val="16"/>
                <w:szCs w:val="16"/>
                <w:lang w:eastAsia="zh-CN"/>
              </w:rPr>
            </w:pPr>
            <w:r>
              <w:rPr>
                <w:i/>
                <w:iCs/>
                <w:sz w:val="16"/>
                <w:szCs w:val="16"/>
                <w:lang w:eastAsia="zh-CN"/>
              </w:rPr>
              <w:t>n8</w:t>
            </w:r>
          </w:p>
        </w:tc>
        <w:tc>
          <w:tcPr>
            <w:tcW w:w="0" w:type="auto"/>
            <w:vAlign w:val="center"/>
          </w:tcPr>
          <w:p w14:paraId="34D9FEF8" w14:textId="66F190A2" w:rsidR="004B7098" w:rsidRPr="00137E11" w:rsidRDefault="00643102" w:rsidP="004B7098">
            <w:pPr>
              <w:keepNext/>
              <w:keepLines/>
              <w:overflowPunct w:val="0"/>
              <w:autoSpaceDE w:val="0"/>
              <w:autoSpaceDN w:val="0"/>
              <w:adjustRightInd w:val="0"/>
              <w:jc w:val="center"/>
              <w:textAlignment w:val="baseline"/>
              <w:rPr>
                <w:i/>
                <w:iCs/>
                <w:sz w:val="16"/>
                <w:szCs w:val="16"/>
                <w:lang w:eastAsia="zh-CN"/>
              </w:rPr>
            </w:pPr>
            <w:r>
              <w:rPr>
                <w:i/>
                <w:iCs/>
                <w:sz w:val="16"/>
                <w:szCs w:val="16"/>
                <w:lang w:eastAsia="zh-CN"/>
              </w:rPr>
              <w:t>n41</w:t>
            </w:r>
          </w:p>
        </w:tc>
        <w:tc>
          <w:tcPr>
            <w:tcW w:w="0" w:type="auto"/>
            <w:noWrap/>
            <w:vAlign w:val="center"/>
          </w:tcPr>
          <w:p w14:paraId="2A173D6C" w14:textId="77777777" w:rsidR="004B7098" w:rsidRPr="00137E11" w:rsidRDefault="004B7098" w:rsidP="004B7098">
            <w:pPr>
              <w:keepNext/>
              <w:keepLines/>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5</w:t>
            </w:r>
          </w:p>
        </w:tc>
        <w:tc>
          <w:tcPr>
            <w:tcW w:w="0" w:type="auto"/>
            <w:vAlign w:val="center"/>
          </w:tcPr>
          <w:p w14:paraId="589C1D18" w14:textId="77777777" w:rsidR="004B7098" w:rsidRPr="00137E11" w:rsidRDefault="004B7098" w:rsidP="004B7098">
            <w:pPr>
              <w:keepNext/>
              <w:keepLines/>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15</w:t>
            </w:r>
          </w:p>
        </w:tc>
        <w:tc>
          <w:tcPr>
            <w:tcW w:w="0" w:type="auto"/>
            <w:noWrap/>
            <w:vAlign w:val="center"/>
          </w:tcPr>
          <w:p w14:paraId="7814F8C8" w14:textId="77777777" w:rsidR="004B7098" w:rsidRPr="00137E11" w:rsidRDefault="004B7098" w:rsidP="004B7098">
            <w:pPr>
              <w:keepNext/>
              <w:keepLines/>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25 (RBstart=0)</w:t>
            </w:r>
          </w:p>
        </w:tc>
        <w:tc>
          <w:tcPr>
            <w:tcW w:w="0" w:type="auto"/>
            <w:noWrap/>
            <w:vAlign w:val="center"/>
          </w:tcPr>
          <w:p w14:paraId="57991368" w14:textId="77777777" w:rsidR="004B7098" w:rsidRPr="00137E11" w:rsidRDefault="004B7098" w:rsidP="004B7098">
            <w:pPr>
              <w:keepNext/>
              <w:keepLines/>
              <w:overflowPunct w:val="0"/>
              <w:autoSpaceDE w:val="0"/>
              <w:autoSpaceDN w:val="0"/>
              <w:adjustRightInd w:val="0"/>
              <w:jc w:val="center"/>
              <w:textAlignment w:val="baseline"/>
              <w:rPr>
                <w:i/>
                <w:iCs/>
                <w:sz w:val="16"/>
                <w:szCs w:val="16"/>
                <w:lang w:eastAsia="zh-CN"/>
              </w:rPr>
            </w:pPr>
            <w:r w:rsidRPr="00137E11">
              <w:rPr>
                <w:i/>
                <w:iCs/>
                <w:sz w:val="16"/>
                <w:szCs w:val="16"/>
                <w:lang w:eastAsia="zh-CN"/>
              </w:rPr>
              <w:t>10</w:t>
            </w:r>
          </w:p>
        </w:tc>
        <w:tc>
          <w:tcPr>
            <w:tcW w:w="0" w:type="auto"/>
            <w:noWrap/>
            <w:vAlign w:val="center"/>
          </w:tcPr>
          <w:p w14:paraId="268A5546" w14:textId="67EBE9A9" w:rsidR="004B7098" w:rsidRPr="00137E11" w:rsidRDefault="004B7098" w:rsidP="004B7098">
            <w:pPr>
              <w:keepNext/>
              <w:keepLines/>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2</w:t>
            </w:r>
            <w:r w:rsidR="005E67DF">
              <w:rPr>
                <w:bCs/>
                <w:i/>
                <w:iCs/>
                <w:sz w:val="16"/>
                <w:szCs w:val="16"/>
                <w:lang w:eastAsia="zh-CN"/>
              </w:rPr>
              <w:t>1</w:t>
            </w:r>
            <w:r w:rsidRPr="00137E11">
              <w:rPr>
                <w:bCs/>
                <w:i/>
                <w:iCs/>
                <w:sz w:val="16"/>
                <w:szCs w:val="16"/>
                <w:lang w:eastAsia="zh-CN"/>
              </w:rPr>
              <w:t>.</w:t>
            </w:r>
            <w:r w:rsidR="005E67DF">
              <w:rPr>
                <w:bCs/>
                <w:i/>
                <w:iCs/>
                <w:sz w:val="16"/>
                <w:szCs w:val="16"/>
                <w:lang w:eastAsia="zh-CN"/>
              </w:rPr>
              <w:t>2</w:t>
            </w:r>
          </w:p>
        </w:tc>
        <w:tc>
          <w:tcPr>
            <w:tcW w:w="0" w:type="auto"/>
            <w:vAlign w:val="center"/>
          </w:tcPr>
          <w:p w14:paraId="23F625C3" w14:textId="7A80F724" w:rsidR="004B7098" w:rsidRPr="00137E11" w:rsidRDefault="005E67DF" w:rsidP="004B7098">
            <w:pPr>
              <w:keepNext/>
              <w:keepLines/>
              <w:overflowPunct w:val="0"/>
              <w:autoSpaceDE w:val="0"/>
              <w:autoSpaceDN w:val="0"/>
              <w:adjustRightInd w:val="0"/>
              <w:jc w:val="center"/>
              <w:textAlignment w:val="baseline"/>
              <w:rPr>
                <w:bCs/>
                <w:i/>
                <w:iCs/>
                <w:sz w:val="16"/>
                <w:szCs w:val="16"/>
                <w:lang w:eastAsia="zh-CN"/>
              </w:rPr>
            </w:pPr>
            <w:r>
              <w:rPr>
                <w:bCs/>
                <w:i/>
                <w:iCs/>
                <w:sz w:val="16"/>
                <w:szCs w:val="16"/>
                <w:lang w:eastAsia="zh-CN"/>
              </w:rPr>
              <w:t>25</w:t>
            </w:r>
            <w:r w:rsidR="004B7098" w:rsidRPr="00137E11">
              <w:rPr>
                <w:bCs/>
                <w:i/>
                <w:iCs/>
                <w:sz w:val="16"/>
                <w:szCs w:val="16"/>
                <w:lang w:eastAsia="zh-CN"/>
              </w:rPr>
              <w:t>.3</w:t>
            </w:r>
          </w:p>
        </w:tc>
        <w:tc>
          <w:tcPr>
            <w:tcW w:w="0" w:type="auto"/>
            <w:vAlign w:val="center"/>
          </w:tcPr>
          <w:p w14:paraId="351380AF" w14:textId="77777777" w:rsidR="004B7098" w:rsidRPr="00137E11" w:rsidRDefault="004B7098" w:rsidP="004B7098">
            <w:pPr>
              <w:keepNext/>
              <w:keepLines/>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NOTE 2</w:t>
            </w:r>
          </w:p>
        </w:tc>
        <w:tc>
          <w:tcPr>
            <w:tcW w:w="0" w:type="auto"/>
            <w:vAlign w:val="center"/>
          </w:tcPr>
          <w:p w14:paraId="483C810E" w14:textId="1F6FEA59" w:rsidR="004B7098" w:rsidRPr="00137E11" w:rsidRDefault="004B7098" w:rsidP="004B7098">
            <w:pPr>
              <w:keepNext/>
              <w:keepLines/>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UL</w:t>
            </w:r>
            <w:r w:rsidR="003B5B84">
              <w:rPr>
                <w:bCs/>
                <w:i/>
                <w:iCs/>
                <w:sz w:val="16"/>
                <w:szCs w:val="16"/>
                <w:lang w:eastAsia="zh-CN"/>
              </w:rPr>
              <w:t>3</w:t>
            </w:r>
            <w:r w:rsidRPr="00137E11">
              <w:rPr>
                <w:bCs/>
                <w:i/>
                <w:iCs/>
                <w:sz w:val="16"/>
                <w:szCs w:val="16"/>
                <w:lang w:eastAsia="zh-CN"/>
              </w:rPr>
              <w:t>/DL1</w:t>
            </w:r>
          </w:p>
          <w:p w14:paraId="542FDADD" w14:textId="21EBE46E" w:rsidR="004B7098" w:rsidRPr="00137E11" w:rsidRDefault="005E67DF" w:rsidP="004B7098">
            <w:pPr>
              <w:keepNext/>
              <w:keepLines/>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direct hit</w:t>
            </w:r>
          </w:p>
        </w:tc>
      </w:tr>
      <w:tr w:rsidR="004B7098" w:rsidRPr="00137E11" w14:paraId="702E2D76" w14:textId="77777777" w:rsidTr="004B7098">
        <w:trPr>
          <w:trHeight w:val="234"/>
          <w:jc w:val="center"/>
        </w:trPr>
        <w:tc>
          <w:tcPr>
            <w:tcW w:w="0" w:type="auto"/>
            <w:gridSpan w:val="10"/>
          </w:tcPr>
          <w:p w14:paraId="42C189AE" w14:textId="77777777" w:rsidR="004B7098" w:rsidRPr="00137E11" w:rsidRDefault="004B7098" w:rsidP="004B7098">
            <w:pPr>
              <w:keepNext/>
              <w:keepLines/>
              <w:overflowPunct w:val="0"/>
              <w:autoSpaceDE w:val="0"/>
              <w:autoSpaceDN w:val="0"/>
              <w:adjustRightInd w:val="0"/>
              <w:ind w:left="851" w:hanging="851"/>
              <w:textAlignment w:val="baseline"/>
              <w:rPr>
                <w:i/>
                <w:iCs/>
                <w:sz w:val="16"/>
                <w:szCs w:val="16"/>
                <w:lang w:eastAsia="ja-JP"/>
              </w:rPr>
            </w:pPr>
            <w:r w:rsidRPr="00137E11">
              <w:rPr>
                <w:i/>
                <w:iCs/>
                <w:sz w:val="16"/>
                <w:szCs w:val="16"/>
                <w:lang w:eastAsia="ja-JP"/>
              </w:rPr>
              <w:t>NOTE 2:</w:t>
            </w:r>
            <w:r w:rsidRPr="00137E11">
              <w:rPr>
                <w:i/>
                <w:iCs/>
                <w:sz w:val="16"/>
                <w:szCs w:val="16"/>
                <w:lang w:eastAsia="ja-JP"/>
              </w:rPr>
              <w:tab/>
              <w:t xml:space="preserve">The requirements should be verified for UL NR-ARFCN of the aggressor (high) band (superscript HB) such that </w:t>
            </w:r>
            <w:r w:rsidR="00507208" w:rsidRPr="00137E11">
              <w:rPr>
                <w:i/>
                <w:noProof/>
                <w:sz w:val="16"/>
                <w:szCs w:val="16"/>
                <w:lang w:eastAsia="ja-JP"/>
              </w:rPr>
              <w:object w:dxaOrig="1560" w:dyaOrig="231" w14:anchorId="458D6ABD">
                <v:shape id="_x0000_i1028" type="#_x0000_t75" alt="" style="width:76.85pt;height:10.2pt;mso-width-percent:0;mso-height-percent:0;mso-width-percent:0;mso-height-percent:0" o:ole="">
                  <v:imagedata r:id="rId9" o:title=""/>
                </v:shape>
                <o:OLEObject Type="Embed" ProgID="Equation.3" ShapeID="_x0000_i1028" DrawAspect="Content" ObjectID="_1773833935" r:id="rId20"/>
              </w:object>
            </w:r>
            <w:r w:rsidRPr="00137E11">
              <w:rPr>
                <w:i/>
                <w:iCs/>
                <w:sz w:val="16"/>
                <w:szCs w:val="16"/>
                <w:lang w:eastAsia="ja-JP"/>
              </w:rPr>
              <w:t xml:space="preserve">in MHz and </w:t>
            </w:r>
            <w:r w:rsidR="00507208" w:rsidRPr="00137E11">
              <w:rPr>
                <w:i/>
                <w:noProof/>
                <w:sz w:val="16"/>
                <w:szCs w:val="16"/>
                <w:lang w:eastAsia="ja-JP"/>
              </w:rPr>
              <w:object w:dxaOrig="4080" w:dyaOrig="231" w14:anchorId="3425E9AC">
                <v:shape id="_x0000_i1027" type="#_x0000_t75" alt="" style="width:203.85pt;height:10.2pt;mso-width-percent:0;mso-height-percent:0;mso-width-percent:0;mso-height-percent:0" o:ole="">
                  <v:imagedata r:id="rId11" o:title=""/>
                </v:shape>
                <o:OLEObject Type="Embed" ProgID="Equation.3" ShapeID="_x0000_i1027" DrawAspect="Content" ObjectID="_1773833936" r:id="rId21"/>
              </w:object>
            </w:r>
            <w:r w:rsidRPr="00137E11">
              <w:rPr>
                <w:i/>
                <w:iCs/>
                <w:sz w:val="16"/>
                <w:szCs w:val="16"/>
                <w:lang w:eastAsia="ja-JP"/>
              </w:rPr>
              <w:t xml:space="preserve"> with</w:t>
            </w:r>
            <w:r w:rsidR="00507208" w:rsidRPr="00137E11">
              <w:rPr>
                <w:i/>
                <w:noProof/>
                <w:sz w:val="16"/>
                <w:szCs w:val="16"/>
                <w:lang w:eastAsia="ja-JP"/>
              </w:rPr>
              <w:object w:dxaOrig="231" w:dyaOrig="231" w14:anchorId="7F3F7D3F">
                <v:shape id="_x0000_i1026" type="#_x0000_t75" alt="" style="width:10.2pt;height:10.2pt;mso-width-percent:0;mso-height-percent:0;mso-width-percent:0;mso-height-percent:0" o:ole="">
                  <v:imagedata r:id="rId13" o:title=""/>
                </v:shape>
                <o:OLEObject Type="Embed" ProgID="Equation.3" ShapeID="_x0000_i1026" DrawAspect="Content" ObjectID="_1773833937" r:id="rId22"/>
              </w:object>
            </w:r>
            <w:r w:rsidRPr="00137E11">
              <w:rPr>
                <w:i/>
                <w:iCs/>
                <w:sz w:val="16"/>
                <w:szCs w:val="16"/>
                <w:lang w:eastAsia="ja-JP"/>
              </w:rPr>
              <w:t xml:space="preserve"> carrier frequency in the victim (lower) band in MHz and </w:t>
            </w:r>
            <w:r w:rsidR="00507208" w:rsidRPr="00137E11">
              <w:rPr>
                <w:i/>
                <w:noProof/>
                <w:sz w:val="16"/>
                <w:szCs w:val="16"/>
                <w:lang w:eastAsia="ja-JP"/>
              </w:rPr>
              <w:object w:dxaOrig="720" w:dyaOrig="231" w14:anchorId="3064EE77">
                <v:shape id="_x0000_i1025" type="#_x0000_t75" alt="" style="width:36.5pt;height:10.2pt;mso-width-percent:0;mso-height-percent:0;mso-width-percent:0;mso-height-percent:0" o:ole="">
                  <v:imagedata r:id="rId15" o:title=""/>
                </v:shape>
                <o:OLEObject Type="Embed" ProgID="Equation.3" ShapeID="_x0000_i1025" DrawAspect="Content" ObjectID="_1773833938" r:id="rId23"/>
              </w:object>
            </w:r>
            <w:r w:rsidRPr="00137E11">
              <w:rPr>
                <w:i/>
                <w:iCs/>
                <w:sz w:val="16"/>
                <w:szCs w:val="16"/>
                <w:lang w:eastAsia="ja-JP"/>
              </w:rPr>
              <w:t xml:space="preserve"> the channel bandwidth configured in the higher band.</w:t>
            </w:r>
          </w:p>
          <w:p w14:paraId="15CBA624" w14:textId="3DB04CDE" w:rsidR="004B7098" w:rsidRPr="00137E11" w:rsidRDefault="004B7098" w:rsidP="004B7098">
            <w:pPr>
              <w:keepNext/>
              <w:keepLines/>
              <w:overflowPunct w:val="0"/>
              <w:autoSpaceDE w:val="0"/>
              <w:autoSpaceDN w:val="0"/>
              <w:adjustRightInd w:val="0"/>
              <w:ind w:left="851" w:hanging="851"/>
              <w:textAlignment w:val="baseline"/>
              <w:rPr>
                <w:i/>
                <w:iCs/>
                <w:sz w:val="16"/>
                <w:szCs w:val="16"/>
                <w:lang w:eastAsia="ja-JP"/>
              </w:rPr>
            </w:pPr>
            <w:r w:rsidRPr="00137E11">
              <w:rPr>
                <w:i/>
                <w:iCs/>
                <w:sz w:val="16"/>
                <w:szCs w:val="16"/>
                <w:lang w:eastAsia="ja-JP"/>
              </w:rPr>
              <w:t xml:space="preserve">NOTE </w:t>
            </w:r>
            <w:r w:rsidR="00F81E73">
              <w:rPr>
                <w:i/>
                <w:iCs/>
                <w:sz w:val="16"/>
                <w:szCs w:val="16"/>
                <w:lang w:eastAsia="ja-JP"/>
              </w:rPr>
              <w:t>1</w:t>
            </w:r>
            <w:r w:rsidRPr="00137E11">
              <w:rPr>
                <w:i/>
                <w:iCs/>
                <w:sz w:val="16"/>
                <w:szCs w:val="16"/>
                <w:lang w:eastAsia="ja-JP"/>
              </w:rPr>
              <w:t xml:space="preserve">:  Applicable to UE supporting PC2 with single Tx. </w:t>
            </w:r>
          </w:p>
          <w:p w14:paraId="40B162F5" w14:textId="1E21477E" w:rsidR="004B7098" w:rsidRPr="00137E11" w:rsidRDefault="004B7098" w:rsidP="004B7098">
            <w:pPr>
              <w:keepNext/>
              <w:keepLines/>
              <w:overflowPunct w:val="0"/>
              <w:autoSpaceDE w:val="0"/>
              <w:autoSpaceDN w:val="0"/>
              <w:adjustRightInd w:val="0"/>
              <w:ind w:left="851" w:hanging="851"/>
              <w:textAlignment w:val="baseline"/>
              <w:rPr>
                <w:bCs/>
                <w:i/>
                <w:iCs/>
                <w:sz w:val="16"/>
                <w:szCs w:val="16"/>
                <w:lang w:eastAsia="zh-CN"/>
              </w:rPr>
            </w:pPr>
            <w:r w:rsidRPr="00137E11">
              <w:rPr>
                <w:i/>
                <w:iCs/>
                <w:sz w:val="16"/>
                <w:szCs w:val="16"/>
                <w:lang w:eastAsia="ja-JP"/>
              </w:rPr>
              <w:t xml:space="preserve">NOTE </w:t>
            </w:r>
            <w:r w:rsidR="00F81E73">
              <w:rPr>
                <w:i/>
                <w:iCs/>
                <w:sz w:val="16"/>
                <w:szCs w:val="16"/>
                <w:lang w:eastAsia="ja-JP"/>
              </w:rPr>
              <w:t>3</w:t>
            </w:r>
            <w:r w:rsidRPr="00137E11">
              <w:rPr>
                <w:i/>
                <w:iCs/>
                <w:sz w:val="16"/>
                <w:szCs w:val="16"/>
                <w:lang w:eastAsia="ja-JP"/>
              </w:rPr>
              <w:t>:  Applicable to UE supporting PC2 with dual Tx.</w:t>
            </w:r>
          </w:p>
        </w:tc>
      </w:tr>
    </w:tbl>
    <w:p w14:paraId="734FD7EA" w14:textId="066D08C6" w:rsidR="004B7098" w:rsidRPr="004B7098" w:rsidRDefault="004B7098" w:rsidP="004B7098">
      <w:pPr>
        <w:keepNext/>
        <w:keepLines/>
        <w:overflowPunct w:val="0"/>
        <w:autoSpaceDE w:val="0"/>
        <w:autoSpaceDN w:val="0"/>
        <w:adjustRightInd w:val="0"/>
        <w:spacing w:before="60"/>
        <w:jc w:val="center"/>
        <w:textAlignment w:val="baseline"/>
        <w:rPr>
          <w:rFonts w:eastAsia="SimSun"/>
          <w:b/>
          <w:i/>
          <w:iCs/>
          <w:sz w:val="20"/>
          <w:szCs w:val="20"/>
          <w:lang w:eastAsia="zh-CN"/>
        </w:rPr>
      </w:pPr>
      <w:r w:rsidRPr="004B7098">
        <w:rPr>
          <w:b/>
          <w:i/>
          <w:iCs/>
          <w:sz w:val="20"/>
          <w:szCs w:val="20"/>
          <w:lang w:eastAsia="en-GB"/>
        </w:rPr>
        <w:t>Table 3-1</w:t>
      </w:r>
      <w:r w:rsidRPr="004B7098">
        <w:rPr>
          <w:bCs/>
          <w:i/>
          <w:iCs/>
          <w:sz w:val="20"/>
          <w:szCs w:val="20"/>
          <w:lang w:eastAsia="en-GB"/>
        </w:rPr>
        <w:t>: Proposed MSD value</w:t>
      </w:r>
      <w:r w:rsidR="004204CC">
        <w:rPr>
          <w:bCs/>
          <w:i/>
          <w:iCs/>
          <w:sz w:val="20"/>
          <w:szCs w:val="20"/>
          <w:lang w:eastAsia="en-GB"/>
        </w:rPr>
        <w:t>s</w:t>
      </w:r>
      <w:r w:rsidRPr="004B7098">
        <w:rPr>
          <w:bCs/>
          <w:i/>
          <w:iCs/>
          <w:sz w:val="20"/>
          <w:szCs w:val="20"/>
          <w:lang w:eastAsia="en-GB"/>
        </w:rPr>
        <w:t xml:space="preserve"> for n</w:t>
      </w:r>
      <w:r w:rsidR="004204CC">
        <w:rPr>
          <w:bCs/>
          <w:i/>
          <w:iCs/>
          <w:sz w:val="20"/>
          <w:szCs w:val="20"/>
          <w:lang w:eastAsia="en-GB"/>
        </w:rPr>
        <w:t>41</w:t>
      </w:r>
      <w:r w:rsidRPr="004B7098">
        <w:rPr>
          <w:bCs/>
          <w:i/>
          <w:iCs/>
          <w:sz w:val="20"/>
          <w:szCs w:val="20"/>
          <w:lang w:eastAsia="en-GB"/>
        </w:rPr>
        <w:t xml:space="preserve"> with PC2 </w:t>
      </w:r>
      <w:r w:rsidR="00643102">
        <w:rPr>
          <w:bCs/>
          <w:i/>
          <w:iCs/>
          <w:sz w:val="20"/>
          <w:szCs w:val="20"/>
          <w:lang w:eastAsia="en-GB"/>
        </w:rPr>
        <w:t>n8</w:t>
      </w:r>
      <w:r w:rsidRPr="004B7098">
        <w:rPr>
          <w:bCs/>
          <w:i/>
          <w:iCs/>
          <w:sz w:val="20"/>
          <w:szCs w:val="20"/>
          <w:lang w:eastAsia="en-GB"/>
        </w:rPr>
        <w:t xml:space="preserve"> UL for 1Tx and 2Tx</w:t>
      </w:r>
      <w:r w:rsidRPr="004B7098">
        <w:rPr>
          <w:rFonts w:eastAsia="SimSun"/>
          <w:b/>
          <w:i/>
          <w:iCs/>
          <w:sz w:val="20"/>
          <w:szCs w:val="20"/>
          <w:lang w:eastAsia="zh-CN"/>
        </w:rPr>
        <w:t xml:space="preserve"> </w:t>
      </w:r>
    </w:p>
    <w:p w14:paraId="5D2DDC34" w14:textId="62AA5838" w:rsidR="005E69AE" w:rsidRPr="00315F5D" w:rsidRDefault="005E69AE" w:rsidP="005E69AE">
      <w:pPr>
        <w:pStyle w:val="Heading1"/>
        <w:rPr>
          <w:rFonts w:ascii="Times New Roman" w:hAnsi="Times New Roman"/>
          <w:b/>
          <w:bCs/>
          <w:sz w:val="28"/>
          <w:szCs w:val="28"/>
        </w:rPr>
      </w:pPr>
      <w:r w:rsidRPr="00315F5D">
        <w:rPr>
          <w:rFonts w:ascii="Times New Roman" w:hAnsi="Times New Roman"/>
          <w:b/>
          <w:bCs/>
          <w:sz w:val="28"/>
          <w:szCs w:val="28"/>
        </w:rPr>
        <w:t>4</w:t>
      </w:r>
      <w:r w:rsidRPr="00315F5D">
        <w:rPr>
          <w:rFonts w:ascii="Times New Roman" w:hAnsi="Times New Roman"/>
          <w:b/>
          <w:bCs/>
          <w:sz w:val="28"/>
          <w:szCs w:val="28"/>
        </w:rPr>
        <w:tab/>
        <w:t>References</w:t>
      </w:r>
    </w:p>
    <w:bookmarkEnd w:id="0"/>
    <w:p w14:paraId="791E84CD" w14:textId="77777777" w:rsidR="002359A8" w:rsidRPr="00664CEB" w:rsidRDefault="002359A8" w:rsidP="002359A8">
      <w:pPr>
        <w:pStyle w:val="EX"/>
        <w:spacing w:after="180"/>
        <w:ind w:left="374" w:hanging="374"/>
        <w:jc w:val="both"/>
        <w:rPr>
          <w:bCs/>
          <w:sz w:val="20"/>
          <w:szCs w:val="20"/>
        </w:rPr>
      </w:pPr>
      <w:r w:rsidRPr="00852DFA">
        <w:rPr>
          <w:bCs/>
          <w:sz w:val="20"/>
          <w:szCs w:val="20"/>
        </w:rPr>
        <w:t>RP-234017 “</w:t>
      </w:r>
      <w:r w:rsidRPr="00852DFA">
        <w:rPr>
          <w:rFonts w:hint="eastAsia"/>
          <w:sz w:val="20"/>
          <w:szCs w:val="20"/>
        </w:rPr>
        <w:t xml:space="preserve">Revised WID: Rel-18 High power UE (power class 2) for </w:t>
      </w:r>
      <w:r w:rsidRPr="00852DFA">
        <w:rPr>
          <w:sz w:val="20"/>
          <w:szCs w:val="20"/>
        </w:rPr>
        <w:t xml:space="preserve">a single </w:t>
      </w:r>
      <w:r w:rsidRPr="00852DFA">
        <w:rPr>
          <w:rFonts w:hint="eastAsia"/>
          <w:sz w:val="20"/>
          <w:szCs w:val="20"/>
        </w:rPr>
        <w:t xml:space="preserve">FR1 NR FDD band in UL of NR </w:t>
      </w:r>
      <w:r w:rsidRPr="00852DFA">
        <w:rPr>
          <w:sz w:val="20"/>
          <w:szCs w:val="20"/>
        </w:rPr>
        <w:t xml:space="preserve">intra-band and inter-band CA/DC combinations with y bands downlink (y=1,2,3,4,5,6) and x bands uplink (x=1)”, </w:t>
      </w:r>
      <w:r w:rsidRPr="00852DFA">
        <w:rPr>
          <w:rFonts w:eastAsia="Batang"/>
          <w:sz w:val="20"/>
          <w:szCs w:val="20"/>
          <w:lang w:eastAsia="zh-CN"/>
        </w:rPr>
        <w:t>T-Mobile USA, Ericsson, TELUS, Bell Mobility, DISH Network</w:t>
      </w:r>
      <w:r w:rsidRPr="00852DFA">
        <w:rPr>
          <w:sz w:val="20"/>
          <w:szCs w:val="20"/>
        </w:rPr>
        <w:t xml:space="preserve">, 3GPP TSG-RAN Meeting #102, </w:t>
      </w:r>
      <w:r w:rsidRPr="00852DFA">
        <w:rPr>
          <w:sz w:val="20"/>
          <w:szCs w:val="20"/>
          <w:lang w:eastAsia="zh-CN"/>
        </w:rPr>
        <w:t>Edinburgh, Scotland, December 11-15, 2023</w:t>
      </w:r>
    </w:p>
    <w:p w14:paraId="22D99706" w14:textId="77777777" w:rsidR="002359A8" w:rsidRPr="00664CEB" w:rsidRDefault="002359A8" w:rsidP="002359A8">
      <w:pPr>
        <w:pStyle w:val="EX"/>
        <w:spacing w:after="180"/>
        <w:ind w:left="374" w:hanging="374"/>
        <w:jc w:val="both"/>
        <w:rPr>
          <w:bCs/>
          <w:sz w:val="20"/>
          <w:szCs w:val="20"/>
        </w:rPr>
      </w:pPr>
      <w:r w:rsidRPr="00852DFA">
        <w:rPr>
          <w:bCs/>
          <w:sz w:val="20"/>
          <w:szCs w:val="20"/>
        </w:rPr>
        <w:t>RP-2</w:t>
      </w:r>
      <w:r>
        <w:rPr>
          <w:bCs/>
          <w:sz w:val="20"/>
          <w:szCs w:val="20"/>
        </w:rPr>
        <w:t>403628</w:t>
      </w:r>
      <w:r w:rsidRPr="00852DFA">
        <w:rPr>
          <w:bCs/>
          <w:sz w:val="20"/>
          <w:szCs w:val="20"/>
        </w:rPr>
        <w:t xml:space="preserve"> </w:t>
      </w:r>
      <w:r w:rsidRPr="002C05BC">
        <w:rPr>
          <w:bCs/>
          <w:sz w:val="20"/>
          <w:szCs w:val="20"/>
        </w:rPr>
        <w:t>“</w:t>
      </w:r>
      <w:r w:rsidRPr="002C05BC">
        <w:rPr>
          <w:sz w:val="20"/>
          <w:szCs w:val="20"/>
        </w:rPr>
        <w:t>WF on PC2 HPUE MSD</w:t>
      </w:r>
      <w:r>
        <w:rPr>
          <w:sz w:val="20"/>
          <w:szCs w:val="20"/>
        </w:rPr>
        <w:t>”, Skyworks Solutions Inc., Huawei, Qualcomm Inc.</w:t>
      </w:r>
      <w:r w:rsidRPr="00852DFA">
        <w:rPr>
          <w:sz w:val="20"/>
          <w:szCs w:val="20"/>
        </w:rPr>
        <w:t xml:space="preserve">, 3GPP TSG-RAN </w:t>
      </w:r>
      <w:r>
        <w:rPr>
          <w:sz w:val="20"/>
          <w:szCs w:val="20"/>
        </w:rPr>
        <w:t xml:space="preserve">WG4 </w:t>
      </w:r>
      <w:r w:rsidRPr="00852DFA">
        <w:rPr>
          <w:sz w:val="20"/>
          <w:szCs w:val="20"/>
        </w:rPr>
        <w:t>Meeting #1</w:t>
      </w:r>
      <w:r>
        <w:rPr>
          <w:sz w:val="20"/>
          <w:szCs w:val="20"/>
        </w:rPr>
        <w:t>10</w:t>
      </w:r>
      <w:r w:rsidRPr="00852DFA">
        <w:rPr>
          <w:sz w:val="20"/>
          <w:szCs w:val="20"/>
        </w:rPr>
        <w:t xml:space="preserve">, </w:t>
      </w:r>
      <w:r>
        <w:rPr>
          <w:sz w:val="20"/>
          <w:szCs w:val="20"/>
          <w:lang w:eastAsia="zh-CN"/>
        </w:rPr>
        <w:t>Athens</w:t>
      </w:r>
      <w:r w:rsidRPr="00852DFA">
        <w:rPr>
          <w:sz w:val="20"/>
          <w:szCs w:val="20"/>
          <w:lang w:eastAsia="zh-CN"/>
        </w:rPr>
        <w:t xml:space="preserve">, </w:t>
      </w:r>
      <w:r>
        <w:rPr>
          <w:sz w:val="20"/>
          <w:szCs w:val="20"/>
          <w:lang w:eastAsia="zh-CN"/>
        </w:rPr>
        <w:t>Greece</w:t>
      </w:r>
      <w:r w:rsidRPr="00852DFA">
        <w:rPr>
          <w:sz w:val="20"/>
          <w:szCs w:val="20"/>
          <w:lang w:eastAsia="zh-CN"/>
        </w:rPr>
        <w:t xml:space="preserve">, </w:t>
      </w:r>
      <w:r>
        <w:rPr>
          <w:sz w:val="20"/>
          <w:szCs w:val="20"/>
          <w:lang w:eastAsia="zh-CN"/>
        </w:rPr>
        <w:t>February 26 – March 1</w:t>
      </w:r>
      <w:r w:rsidRPr="00852DFA">
        <w:rPr>
          <w:sz w:val="20"/>
          <w:szCs w:val="20"/>
          <w:lang w:eastAsia="zh-CN"/>
        </w:rPr>
        <w:t>, 202</w:t>
      </w:r>
      <w:r>
        <w:rPr>
          <w:sz w:val="20"/>
          <w:szCs w:val="20"/>
          <w:lang w:eastAsia="zh-CN"/>
        </w:rPr>
        <w:t>4</w:t>
      </w:r>
    </w:p>
    <w:sectPr w:rsidR="002359A8" w:rsidRPr="00664CEB" w:rsidSect="00507208">
      <w:headerReference w:type="default" r:id="rId24"/>
      <w:footerReference w:type="default" r:id="rId25"/>
      <w:footerReference w:type="first" r:id="rId26"/>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4CCCE2" w14:textId="77777777" w:rsidR="00507208" w:rsidRDefault="00507208">
      <w:r>
        <w:separator/>
      </w:r>
    </w:p>
  </w:endnote>
  <w:endnote w:type="continuationSeparator" w:id="0">
    <w:p w14:paraId="366EFCF3" w14:textId="77777777" w:rsidR="00507208" w:rsidRDefault="005072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77316" w14:textId="227602B4" w:rsidR="00C509CE" w:rsidRDefault="00C509CE">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C448A6" w14:textId="15F358C9" w:rsidR="00C509CE" w:rsidRDefault="00C509CE"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4AFDE9" w14:textId="77777777" w:rsidR="00507208" w:rsidRDefault="00507208">
      <w:r>
        <w:separator/>
      </w:r>
    </w:p>
  </w:footnote>
  <w:footnote w:type="continuationSeparator" w:id="0">
    <w:p w14:paraId="638B0E0E" w14:textId="77777777" w:rsidR="00507208" w:rsidRDefault="005072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2833BB" w14:textId="77777777" w:rsidR="00C509CE" w:rsidRDefault="00C509C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C509CE" w:rsidRDefault="00C509C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720B97"/>
    <w:multiLevelType w:val="hybridMultilevel"/>
    <w:tmpl w:val="989E7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E75ECE"/>
    <w:multiLevelType w:val="hybridMultilevel"/>
    <w:tmpl w:val="494A10B8"/>
    <w:lvl w:ilvl="0" w:tplc="113ECB7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172F2787"/>
    <w:multiLevelType w:val="hybridMultilevel"/>
    <w:tmpl w:val="23D05F0C"/>
    <w:lvl w:ilvl="0" w:tplc="6240897E">
      <w:start w:val="2"/>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18300C6E"/>
    <w:multiLevelType w:val="multilevel"/>
    <w:tmpl w:val="7DE2AD86"/>
    <w:lvl w:ilvl="0">
      <w:start w:val="2"/>
      <w:numFmt w:val="decimal"/>
      <w:lvlText w:val="%1"/>
      <w:lvlJc w:val="left"/>
      <w:pPr>
        <w:ind w:left="720" w:hanging="360"/>
      </w:pPr>
      <w:rPr>
        <w:rFonts w:hint="default"/>
      </w:rPr>
    </w:lvl>
    <w:lvl w:ilvl="1">
      <w:start w:val="1"/>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1F402040"/>
    <w:multiLevelType w:val="multilevel"/>
    <w:tmpl w:val="80908D3C"/>
    <w:styleLink w:val="CurrentList1"/>
    <w:lvl w:ilvl="0">
      <w:start w:val="1"/>
      <w:numFmt w:val="decimal"/>
      <w:lvlText w:val="[%1]"/>
      <w:lvlJc w:val="left"/>
      <w:pPr>
        <w:tabs>
          <w:tab w:val="num" w:pos="369"/>
        </w:tabs>
        <w:ind w:left="369" w:hanging="369"/>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0656E5B"/>
    <w:multiLevelType w:val="hybridMultilevel"/>
    <w:tmpl w:val="D748A368"/>
    <w:lvl w:ilvl="0" w:tplc="F89616C4">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F91739"/>
    <w:multiLevelType w:val="hybridMultilevel"/>
    <w:tmpl w:val="432438D2"/>
    <w:lvl w:ilvl="0" w:tplc="F12E1B4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4633246"/>
    <w:multiLevelType w:val="hybridMultilevel"/>
    <w:tmpl w:val="F954B114"/>
    <w:lvl w:ilvl="0" w:tplc="F9CA4426">
      <w:start w:val="1"/>
      <w:numFmt w:val="bullet"/>
      <w:lvlText w:val="-"/>
      <w:lvlJc w:val="left"/>
      <w:pPr>
        <w:ind w:left="1080" w:hanging="360"/>
      </w:pPr>
      <w:rPr>
        <w:rFonts w:ascii="Calibri" w:eastAsiaTheme="minorEastAsia"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2AC91740"/>
    <w:multiLevelType w:val="hybridMultilevel"/>
    <w:tmpl w:val="B046143A"/>
    <w:lvl w:ilvl="0" w:tplc="04090001">
      <w:start w:val="1"/>
      <w:numFmt w:val="bullet"/>
      <w:lvlText w:val=""/>
      <w:lvlJc w:val="left"/>
      <w:pPr>
        <w:ind w:left="644" w:hanging="360"/>
      </w:pPr>
      <w:rPr>
        <w:rFonts w:ascii="Symbol" w:hAnsi="Symbol" w:hint="default"/>
      </w:rPr>
    </w:lvl>
    <w:lvl w:ilvl="1" w:tplc="F89616C4">
      <w:start w:val="2"/>
      <w:numFmt w:val="bullet"/>
      <w:lvlText w:val="-"/>
      <w:lvlJc w:val="left"/>
      <w:pPr>
        <w:ind w:left="1364" w:hanging="360"/>
      </w:pPr>
      <w:rPr>
        <w:rFonts w:ascii="Arial" w:eastAsia="Times New Roman" w:hAnsi="Arial" w:cs="Arial"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33A3387F"/>
    <w:multiLevelType w:val="hybridMultilevel"/>
    <w:tmpl w:val="3CCA5A46"/>
    <w:lvl w:ilvl="0" w:tplc="278EF65E">
      <w:start w:val="16"/>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3C9A0FFD"/>
    <w:multiLevelType w:val="hybridMultilevel"/>
    <w:tmpl w:val="548271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4703AB7"/>
    <w:multiLevelType w:val="hybridMultilevel"/>
    <w:tmpl w:val="9EC6BC48"/>
    <w:lvl w:ilvl="0" w:tplc="1E9490D4">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771757B"/>
    <w:multiLevelType w:val="multilevel"/>
    <w:tmpl w:val="7DE2AD86"/>
    <w:lvl w:ilvl="0">
      <w:start w:val="2"/>
      <w:numFmt w:val="decimal"/>
      <w:lvlText w:val="%1"/>
      <w:lvlJc w:val="left"/>
      <w:pPr>
        <w:ind w:left="720" w:hanging="360"/>
      </w:pPr>
      <w:rPr>
        <w:rFonts w:hint="default"/>
      </w:rPr>
    </w:lvl>
    <w:lvl w:ilvl="1">
      <w:start w:val="1"/>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48260DA1"/>
    <w:multiLevelType w:val="multilevel"/>
    <w:tmpl w:val="320A2952"/>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9" w15:restartNumberingAfterBreak="0">
    <w:nsid w:val="4C8A010C"/>
    <w:multiLevelType w:val="hybridMultilevel"/>
    <w:tmpl w:val="D56C124A"/>
    <w:lvl w:ilvl="0" w:tplc="780A8E3C">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2BB0B53"/>
    <w:multiLevelType w:val="hybridMultilevel"/>
    <w:tmpl w:val="233046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62E1E5D"/>
    <w:multiLevelType w:val="hybridMultilevel"/>
    <w:tmpl w:val="378093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82D1CAA"/>
    <w:multiLevelType w:val="hybridMultilevel"/>
    <w:tmpl w:val="CB34264E"/>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782E5F34"/>
    <w:multiLevelType w:val="hybridMultilevel"/>
    <w:tmpl w:val="52946EF8"/>
    <w:lvl w:ilvl="0" w:tplc="BC26A4B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95B6749"/>
    <w:multiLevelType w:val="hybridMultilevel"/>
    <w:tmpl w:val="3A90161C"/>
    <w:lvl w:ilvl="0" w:tplc="FFFFFFFF">
      <w:start w:val="1"/>
      <w:numFmt w:val="bullet"/>
      <w:lvlText w:val=""/>
      <w:lvlJc w:val="left"/>
      <w:pPr>
        <w:tabs>
          <w:tab w:val="num" w:pos="360"/>
        </w:tabs>
        <w:ind w:left="360" w:hanging="360"/>
      </w:pPr>
      <w:rPr>
        <w:rFonts w:ascii="Wingdings" w:hAnsi="Wingdings" w:hint="default"/>
      </w:rPr>
    </w:lvl>
    <w:lvl w:ilvl="1" w:tplc="FFFFFFFF" w:tentative="1">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26" w15:restartNumberingAfterBreak="0">
    <w:nsid w:val="7CD12F74"/>
    <w:multiLevelType w:val="multilevel"/>
    <w:tmpl w:val="7DE2AD86"/>
    <w:lvl w:ilvl="0">
      <w:start w:val="2"/>
      <w:numFmt w:val="decimal"/>
      <w:lvlText w:val="%1"/>
      <w:lvlJc w:val="left"/>
      <w:pPr>
        <w:ind w:left="720" w:hanging="360"/>
      </w:pPr>
      <w:rPr>
        <w:rFonts w:hint="default"/>
      </w:rPr>
    </w:lvl>
    <w:lvl w:ilvl="1">
      <w:start w:val="1"/>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16cid:durableId="48740752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0282419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72976968">
    <w:abstractNumId w:val="1"/>
  </w:num>
  <w:num w:numId="4" w16cid:durableId="127014041">
    <w:abstractNumId w:val="21"/>
  </w:num>
  <w:num w:numId="5" w16cid:durableId="977950936">
    <w:abstractNumId w:val="2"/>
  </w:num>
  <w:num w:numId="6" w16cid:durableId="1850876431">
    <w:abstractNumId w:val="2"/>
  </w:num>
  <w:num w:numId="7" w16cid:durableId="428896142">
    <w:abstractNumId w:val="14"/>
  </w:num>
  <w:num w:numId="8" w16cid:durableId="2080327107">
    <w:abstractNumId w:val="5"/>
  </w:num>
  <w:num w:numId="9" w16cid:durableId="459036515">
    <w:abstractNumId w:val="15"/>
  </w:num>
  <w:num w:numId="10" w16cid:durableId="892421984">
    <w:abstractNumId w:val="6"/>
  </w:num>
  <w:num w:numId="11" w16cid:durableId="973826835">
    <w:abstractNumId w:val="7"/>
  </w:num>
  <w:num w:numId="12" w16cid:durableId="48696969">
    <w:abstractNumId w:val="24"/>
  </w:num>
  <w:num w:numId="13" w16cid:durableId="1621182100">
    <w:abstractNumId w:val="9"/>
  </w:num>
  <w:num w:numId="14" w16cid:durableId="681855791">
    <w:abstractNumId w:val="10"/>
  </w:num>
  <w:num w:numId="15" w16cid:durableId="1387412062">
    <w:abstractNumId w:val="16"/>
  </w:num>
  <w:num w:numId="16" w16cid:durableId="1707214678">
    <w:abstractNumId w:val="25"/>
  </w:num>
  <w:num w:numId="17" w16cid:durableId="1228883719">
    <w:abstractNumId w:val="13"/>
  </w:num>
  <w:num w:numId="18" w16cid:durableId="1736001611">
    <w:abstractNumId w:val="8"/>
  </w:num>
  <w:num w:numId="19" w16cid:durableId="1708026189">
    <w:abstractNumId w:val="23"/>
  </w:num>
  <w:num w:numId="20" w16cid:durableId="2134398882">
    <w:abstractNumId w:val="12"/>
  </w:num>
  <w:num w:numId="21" w16cid:durableId="1707292931">
    <w:abstractNumId w:val="11"/>
  </w:num>
  <w:num w:numId="22" w16cid:durableId="1872840210">
    <w:abstractNumId w:val="4"/>
  </w:num>
  <w:num w:numId="23" w16cid:durableId="988828275">
    <w:abstractNumId w:val="20"/>
  </w:num>
  <w:num w:numId="24" w16cid:durableId="639112823">
    <w:abstractNumId w:val="22"/>
  </w:num>
  <w:num w:numId="25" w16cid:durableId="1758358505">
    <w:abstractNumId w:val="3"/>
  </w:num>
  <w:num w:numId="26" w16cid:durableId="1136491485">
    <w:abstractNumId w:val="26"/>
  </w:num>
  <w:num w:numId="27" w16cid:durableId="1259366616">
    <w:abstractNumId w:val="17"/>
  </w:num>
  <w:num w:numId="28" w16cid:durableId="753278075">
    <w:abstractNumId w:val="19"/>
  </w:num>
  <w:num w:numId="29" w16cid:durableId="1336806728">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5"/>
  <w:doNotDisplayPageBoundaries/>
  <w:printFractionalCharacterWidth/>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765"/>
    <w:rsid w:val="00005B22"/>
    <w:rsid w:val="00005E29"/>
    <w:rsid w:val="0000623D"/>
    <w:rsid w:val="00011CAD"/>
    <w:rsid w:val="0001503B"/>
    <w:rsid w:val="00016134"/>
    <w:rsid w:val="000206DB"/>
    <w:rsid w:val="00023A6E"/>
    <w:rsid w:val="00023B9C"/>
    <w:rsid w:val="00032B18"/>
    <w:rsid w:val="00033397"/>
    <w:rsid w:val="00033635"/>
    <w:rsid w:val="00034BFA"/>
    <w:rsid w:val="000357CB"/>
    <w:rsid w:val="00035A90"/>
    <w:rsid w:val="00040095"/>
    <w:rsid w:val="00040A8C"/>
    <w:rsid w:val="000446B1"/>
    <w:rsid w:val="00044DE2"/>
    <w:rsid w:val="00051834"/>
    <w:rsid w:val="000526D6"/>
    <w:rsid w:val="000544CF"/>
    <w:rsid w:val="00054529"/>
    <w:rsid w:val="00054A22"/>
    <w:rsid w:val="000568DF"/>
    <w:rsid w:val="000572D5"/>
    <w:rsid w:val="000607C9"/>
    <w:rsid w:val="00061B4F"/>
    <w:rsid w:val="00062023"/>
    <w:rsid w:val="000655A6"/>
    <w:rsid w:val="00066C19"/>
    <w:rsid w:val="0006704A"/>
    <w:rsid w:val="000707BE"/>
    <w:rsid w:val="00080512"/>
    <w:rsid w:val="00080638"/>
    <w:rsid w:val="0008297C"/>
    <w:rsid w:val="00095EA8"/>
    <w:rsid w:val="000A0A4F"/>
    <w:rsid w:val="000A0C3B"/>
    <w:rsid w:val="000A150F"/>
    <w:rsid w:val="000A365D"/>
    <w:rsid w:val="000A68F3"/>
    <w:rsid w:val="000B20B1"/>
    <w:rsid w:val="000B3A0D"/>
    <w:rsid w:val="000B6018"/>
    <w:rsid w:val="000B61FB"/>
    <w:rsid w:val="000C16C8"/>
    <w:rsid w:val="000C47C3"/>
    <w:rsid w:val="000D0571"/>
    <w:rsid w:val="000D0FD8"/>
    <w:rsid w:val="000D50E3"/>
    <w:rsid w:val="000D58AB"/>
    <w:rsid w:val="000D6A52"/>
    <w:rsid w:val="000E1A37"/>
    <w:rsid w:val="000E1CAF"/>
    <w:rsid w:val="000E2238"/>
    <w:rsid w:val="000E751D"/>
    <w:rsid w:val="0010474C"/>
    <w:rsid w:val="00104BC6"/>
    <w:rsid w:val="00106A77"/>
    <w:rsid w:val="00110A8D"/>
    <w:rsid w:val="00113A07"/>
    <w:rsid w:val="00114E2C"/>
    <w:rsid w:val="00115DAC"/>
    <w:rsid w:val="00121103"/>
    <w:rsid w:val="00133525"/>
    <w:rsid w:val="00137EE2"/>
    <w:rsid w:val="00141326"/>
    <w:rsid w:val="001441A8"/>
    <w:rsid w:val="00146BF3"/>
    <w:rsid w:val="001476E2"/>
    <w:rsid w:val="00147813"/>
    <w:rsid w:val="001553DE"/>
    <w:rsid w:val="00160A04"/>
    <w:rsid w:val="001655BB"/>
    <w:rsid w:val="0016611C"/>
    <w:rsid w:val="00166B5C"/>
    <w:rsid w:val="00171900"/>
    <w:rsid w:val="0017381F"/>
    <w:rsid w:val="00173B3B"/>
    <w:rsid w:val="0017591E"/>
    <w:rsid w:val="00176183"/>
    <w:rsid w:val="00181118"/>
    <w:rsid w:val="001815E8"/>
    <w:rsid w:val="001825F0"/>
    <w:rsid w:val="00183720"/>
    <w:rsid w:val="001841B1"/>
    <w:rsid w:val="00185E52"/>
    <w:rsid w:val="00197470"/>
    <w:rsid w:val="001A410D"/>
    <w:rsid w:val="001A4C42"/>
    <w:rsid w:val="001A7772"/>
    <w:rsid w:val="001B3D8C"/>
    <w:rsid w:val="001B7371"/>
    <w:rsid w:val="001C21C3"/>
    <w:rsid w:val="001C4BAD"/>
    <w:rsid w:val="001D02C2"/>
    <w:rsid w:val="001D1470"/>
    <w:rsid w:val="001D2A82"/>
    <w:rsid w:val="001E08B8"/>
    <w:rsid w:val="001E145D"/>
    <w:rsid w:val="001F0C1D"/>
    <w:rsid w:val="001F1132"/>
    <w:rsid w:val="001F168B"/>
    <w:rsid w:val="001F59D5"/>
    <w:rsid w:val="001F6FF3"/>
    <w:rsid w:val="00204648"/>
    <w:rsid w:val="00205934"/>
    <w:rsid w:val="002107B1"/>
    <w:rsid w:val="00211049"/>
    <w:rsid w:val="00215C07"/>
    <w:rsid w:val="0021744E"/>
    <w:rsid w:val="00217AE3"/>
    <w:rsid w:val="00217F77"/>
    <w:rsid w:val="0022541F"/>
    <w:rsid w:val="00231349"/>
    <w:rsid w:val="002347A2"/>
    <w:rsid w:val="00234D70"/>
    <w:rsid w:val="002359A8"/>
    <w:rsid w:val="0024384F"/>
    <w:rsid w:val="002450A4"/>
    <w:rsid w:val="00245384"/>
    <w:rsid w:val="00247926"/>
    <w:rsid w:val="002608DE"/>
    <w:rsid w:val="00261B7C"/>
    <w:rsid w:val="002637C2"/>
    <w:rsid w:val="0026424E"/>
    <w:rsid w:val="002675F0"/>
    <w:rsid w:val="00274A90"/>
    <w:rsid w:val="00276C70"/>
    <w:rsid w:val="00276EE4"/>
    <w:rsid w:val="00277172"/>
    <w:rsid w:val="00277585"/>
    <w:rsid w:val="00277626"/>
    <w:rsid w:val="0028193A"/>
    <w:rsid w:val="00284236"/>
    <w:rsid w:val="0028485D"/>
    <w:rsid w:val="0029079A"/>
    <w:rsid w:val="00290BE4"/>
    <w:rsid w:val="00292BFB"/>
    <w:rsid w:val="00296065"/>
    <w:rsid w:val="002A07F2"/>
    <w:rsid w:val="002A2A03"/>
    <w:rsid w:val="002A51BE"/>
    <w:rsid w:val="002A6542"/>
    <w:rsid w:val="002A797D"/>
    <w:rsid w:val="002B1B99"/>
    <w:rsid w:val="002B36A1"/>
    <w:rsid w:val="002B3F0D"/>
    <w:rsid w:val="002B592F"/>
    <w:rsid w:val="002B6339"/>
    <w:rsid w:val="002B6EF4"/>
    <w:rsid w:val="002B7361"/>
    <w:rsid w:val="002C011F"/>
    <w:rsid w:val="002C79FA"/>
    <w:rsid w:val="002D2519"/>
    <w:rsid w:val="002D2B19"/>
    <w:rsid w:val="002D3298"/>
    <w:rsid w:val="002D3C1A"/>
    <w:rsid w:val="002D405E"/>
    <w:rsid w:val="002D61E3"/>
    <w:rsid w:val="002E00EE"/>
    <w:rsid w:val="002E4D11"/>
    <w:rsid w:val="002E7499"/>
    <w:rsid w:val="002E75F6"/>
    <w:rsid w:val="002F4933"/>
    <w:rsid w:val="002F4F9E"/>
    <w:rsid w:val="002F5D00"/>
    <w:rsid w:val="00302C30"/>
    <w:rsid w:val="0030430D"/>
    <w:rsid w:val="00311180"/>
    <w:rsid w:val="00313E2F"/>
    <w:rsid w:val="00314818"/>
    <w:rsid w:val="00315F5D"/>
    <w:rsid w:val="003172DC"/>
    <w:rsid w:val="003204F7"/>
    <w:rsid w:val="00322C5B"/>
    <w:rsid w:val="00327934"/>
    <w:rsid w:val="00327D7A"/>
    <w:rsid w:val="003304FE"/>
    <w:rsid w:val="003325B7"/>
    <w:rsid w:val="00332C90"/>
    <w:rsid w:val="00335F34"/>
    <w:rsid w:val="0034052F"/>
    <w:rsid w:val="003531C1"/>
    <w:rsid w:val="0035462D"/>
    <w:rsid w:val="00354C53"/>
    <w:rsid w:val="00355EBD"/>
    <w:rsid w:val="00372F4F"/>
    <w:rsid w:val="003765B8"/>
    <w:rsid w:val="003772E9"/>
    <w:rsid w:val="00381A48"/>
    <w:rsid w:val="00381DCA"/>
    <w:rsid w:val="00383036"/>
    <w:rsid w:val="00385F91"/>
    <w:rsid w:val="0039055B"/>
    <w:rsid w:val="00390FFB"/>
    <w:rsid w:val="003917CD"/>
    <w:rsid w:val="003931FE"/>
    <w:rsid w:val="003941D4"/>
    <w:rsid w:val="003946F3"/>
    <w:rsid w:val="0039506D"/>
    <w:rsid w:val="0039590F"/>
    <w:rsid w:val="0039702E"/>
    <w:rsid w:val="003A0483"/>
    <w:rsid w:val="003A07CA"/>
    <w:rsid w:val="003A07DD"/>
    <w:rsid w:val="003A66C6"/>
    <w:rsid w:val="003B468C"/>
    <w:rsid w:val="003B56B1"/>
    <w:rsid w:val="003B5B84"/>
    <w:rsid w:val="003B6C41"/>
    <w:rsid w:val="003C03F0"/>
    <w:rsid w:val="003C1669"/>
    <w:rsid w:val="003C3971"/>
    <w:rsid w:val="003C430A"/>
    <w:rsid w:val="003C43B7"/>
    <w:rsid w:val="003C4B24"/>
    <w:rsid w:val="003C51AE"/>
    <w:rsid w:val="003C5468"/>
    <w:rsid w:val="003C57D9"/>
    <w:rsid w:val="003C6A8C"/>
    <w:rsid w:val="003C7E3B"/>
    <w:rsid w:val="003D0F89"/>
    <w:rsid w:val="003D7CB2"/>
    <w:rsid w:val="003E3B62"/>
    <w:rsid w:val="003E7753"/>
    <w:rsid w:val="003E7ED9"/>
    <w:rsid w:val="003F0C6B"/>
    <w:rsid w:val="003F1DE5"/>
    <w:rsid w:val="003F275D"/>
    <w:rsid w:val="003F474B"/>
    <w:rsid w:val="003F6ACE"/>
    <w:rsid w:val="003F6DEF"/>
    <w:rsid w:val="003F760D"/>
    <w:rsid w:val="004007D9"/>
    <w:rsid w:val="00401944"/>
    <w:rsid w:val="00403597"/>
    <w:rsid w:val="00413E40"/>
    <w:rsid w:val="004166A1"/>
    <w:rsid w:val="0041733B"/>
    <w:rsid w:val="004204CC"/>
    <w:rsid w:val="00420FB8"/>
    <w:rsid w:val="00421A73"/>
    <w:rsid w:val="00423334"/>
    <w:rsid w:val="0042606E"/>
    <w:rsid w:val="00426737"/>
    <w:rsid w:val="00426985"/>
    <w:rsid w:val="00430726"/>
    <w:rsid w:val="0043242D"/>
    <w:rsid w:val="004345EC"/>
    <w:rsid w:val="00441666"/>
    <w:rsid w:val="00453FE3"/>
    <w:rsid w:val="004540A9"/>
    <w:rsid w:val="00463240"/>
    <w:rsid w:val="004667DE"/>
    <w:rsid w:val="00470E29"/>
    <w:rsid w:val="004728B7"/>
    <w:rsid w:val="00472B98"/>
    <w:rsid w:val="004746AD"/>
    <w:rsid w:val="00474C44"/>
    <w:rsid w:val="0047564A"/>
    <w:rsid w:val="00475AC6"/>
    <w:rsid w:val="004768DA"/>
    <w:rsid w:val="004812DD"/>
    <w:rsid w:val="004819D5"/>
    <w:rsid w:val="004826A9"/>
    <w:rsid w:val="004846C6"/>
    <w:rsid w:val="004868AD"/>
    <w:rsid w:val="004A3D27"/>
    <w:rsid w:val="004A3ECE"/>
    <w:rsid w:val="004A48FA"/>
    <w:rsid w:val="004A5DB3"/>
    <w:rsid w:val="004A7501"/>
    <w:rsid w:val="004B3447"/>
    <w:rsid w:val="004B5861"/>
    <w:rsid w:val="004B5C7F"/>
    <w:rsid w:val="004B7098"/>
    <w:rsid w:val="004C0E4C"/>
    <w:rsid w:val="004C15E6"/>
    <w:rsid w:val="004C1601"/>
    <w:rsid w:val="004C1615"/>
    <w:rsid w:val="004C6022"/>
    <w:rsid w:val="004C7C52"/>
    <w:rsid w:val="004D28B5"/>
    <w:rsid w:val="004D2D6F"/>
    <w:rsid w:val="004D3578"/>
    <w:rsid w:val="004D5ADE"/>
    <w:rsid w:val="004D5EB9"/>
    <w:rsid w:val="004E213A"/>
    <w:rsid w:val="004E2762"/>
    <w:rsid w:val="004E6926"/>
    <w:rsid w:val="004F0988"/>
    <w:rsid w:val="004F1EAB"/>
    <w:rsid w:val="004F1ED6"/>
    <w:rsid w:val="004F3340"/>
    <w:rsid w:val="004F38A3"/>
    <w:rsid w:val="004F3E3D"/>
    <w:rsid w:val="004F58D8"/>
    <w:rsid w:val="004F7D81"/>
    <w:rsid w:val="004F7DEF"/>
    <w:rsid w:val="00502D4C"/>
    <w:rsid w:val="00502DEC"/>
    <w:rsid w:val="00502ED5"/>
    <w:rsid w:val="005038CA"/>
    <w:rsid w:val="00504DB3"/>
    <w:rsid w:val="00506C9D"/>
    <w:rsid w:val="00507208"/>
    <w:rsid w:val="0051027D"/>
    <w:rsid w:val="00520A9B"/>
    <w:rsid w:val="00523F59"/>
    <w:rsid w:val="00525CA9"/>
    <w:rsid w:val="00531036"/>
    <w:rsid w:val="0053388B"/>
    <w:rsid w:val="00534BE5"/>
    <w:rsid w:val="00534CB5"/>
    <w:rsid w:val="00535773"/>
    <w:rsid w:val="00543E6C"/>
    <w:rsid w:val="00545117"/>
    <w:rsid w:val="0055291B"/>
    <w:rsid w:val="00556D61"/>
    <w:rsid w:val="00560892"/>
    <w:rsid w:val="00563714"/>
    <w:rsid w:val="0056465D"/>
    <w:rsid w:val="00565087"/>
    <w:rsid w:val="00567534"/>
    <w:rsid w:val="00572E14"/>
    <w:rsid w:val="0057381A"/>
    <w:rsid w:val="0057672C"/>
    <w:rsid w:val="00576CF5"/>
    <w:rsid w:val="005776DB"/>
    <w:rsid w:val="005834F5"/>
    <w:rsid w:val="00587AE6"/>
    <w:rsid w:val="00594A1E"/>
    <w:rsid w:val="00594F57"/>
    <w:rsid w:val="005973BE"/>
    <w:rsid w:val="005A283F"/>
    <w:rsid w:val="005A4921"/>
    <w:rsid w:val="005A5986"/>
    <w:rsid w:val="005A5B79"/>
    <w:rsid w:val="005A656C"/>
    <w:rsid w:val="005B207F"/>
    <w:rsid w:val="005B363E"/>
    <w:rsid w:val="005B49A0"/>
    <w:rsid w:val="005B573B"/>
    <w:rsid w:val="005B74DA"/>
    <w:rsid w:val="005C2501"/>
    <w:rsid w:val="005C25FF"/>
    <w:rsid w:val="005C43AC"/>
    <w:rsid w:val="005C4448"/>
    <w:rsid w:val="005D0C48"/>
    <w:rsid w:val="005D1E14"/>
    <w:rsid w:val="005D2E01"/>
    <w:rsid w:val="005D4FFE"/>
    <w:rsid w:val="005D7526"/>
    <w:rsid w:val="005E2982"/>
    <w:rsid w:val="005E6516"/>
    <w:rsid w:val="005E66AC"/>
    <w:rsid w:val="005E67DF"/>
    <w:rsid w:val="005E69AE"/>
    <w:rsid w:val="005E7D87"/>
    <w:rsid w:val="005F23E7"/>
    <w:rsid w:val="005F39D5"/>
    <w:rsid w:val="005F7DA1"/>
    <w:rsid w:val="0060129F"/>
    <w:rsid w:val="00602AEA"/>
    <w:rsid w:val="00602FC3"/>
    <w:rsid w:val="0060438D"/>
    <w:rsid w:val="006073EA"/>
    <w:rsid w:val="00607E3C"/>
    <w:rsid w:val="00614FDF"/>
    <w:rsid w:val="006151BD"/>
    <w:rsid w:val="006234AA"/>
    <w:rsid w:val="00623E06"/>
    <w:rsid w:val="00623F3E"/>
    <w:rsid w:val="00624566"/>
    <w:rsid w:val="006246A7"/>
    <w:rsid w:val="00625205"/>
    <w:rsid w:val="0062595A"/>
    <w:rsid w:val="006301E8"/>
    <w:rsid w:val="006326E9"/>
    <w:rsid w:val="0063355E"/>
    <w:rsid w:val="0063543D"/>
    <w:rsid w:val="0064163A"/>
    <w:rsid w:val="006423F8"/>
    <w:rsid w:val="00643102"/>
    <w:rsid w:val="00647114"/>
    <w:rsid w:val="006528E0"/>
    <w:rsid w:val="00654ADA"/>
    <w:rsid w:val="00656249"/>
    <w:rsid w:val="00656B9D"/>
    <w:rsid w:val="00657287"/>
    <w:rsid w:val="00662106"/>
    <w:rsid w:val="00663541"/>
    <w:rsid w:val="0066559E"/>
    <w:rsid w:val="00667443"/>
    <w:rsid w:val="006679C4"/>
    <w:rsid w:val="006716ED"/>
    <w:rsid w:val="0068290F"/>
    <w:rsid w:val="0068530E"/>
    <w:rsid w:val="00687D57"/>
    <w:rsid w:val="00696A0D"/>
    <w:rsid w:val="006A2C3D"/>
    <w:rsid w:val="006A323F"/>
    <w:rsid w:val="006A5D67"/>
    <w:rsid w:val="006A7137"/>
    <w:rsid w:val="006A7DEF"/>
    <w:rsid w:val="006B1090"/>
    <w:rsid w:val="006B30D0"/>
    <w:rsid w:val="006B3962"/>
    <w:rsid w:val="006B546D"/>
    <w:rsid w:val="006B6969"/>
    <w:rsid w:val="006C228A"/>
    <w:rsid w:val="006C3D95"/>
    <w:rsid w:val="006C6B22"/>
    <w:rsid w:val="006D0F9A"/>
    <w:rsid w:val="006D415A"/>
    <w:rsid w:val="006D5410"/>
    <w:rsid w:val="006D62E1"/>
    <w:rsid w:val="006D633B"/>
    <w:rsid w:val="006D7B72"/>
    <w:rsid w:val="006E5C86"/>
    <w:rsid w:val="006F137C"/>
    <w:rsid w:val="006F3CDC"/>
    <w:rsid w:val="006F4A2D"/>
    <w:rsid w:val="006F55CA"/>
    <w:rsid w:val="006F5C12"/>
    <w:rsid w:val="00701A75"/>
    <w:rsid w:val="0070297F"/>
    <w:rsid w:val="0070556D"/>
    <w:rsid w:val="00711CF9"/>
    <w:rsid w:val="00713C44"/>
    <w:rsid w:val="0071674C"/>
    <w:rsid w:val="007218B5"/>
    <w:rsid w:val="0072712F"/>
    <w:rsid w:val="007302D6"/>
    <w:rsid w:val="007312C2"/>
    <w:rsid w:val="00733788"/>
    <w:rsid w:val="00734564"/>
    <w:rsid w:val="00734A5B"/>
    <w:rsid w:val="0074026F"/>
    <w:rsid w:val="00740A8B"/>
    <w:rsid w:val="007429F6"/>
    <w:rsid w:val="00744E3A"/>
    <w:rsid w:val="00744E76"/>
    <w:rsid w:val="0075000F"/>
    <w:rsid w:val="00752198"/>
    <w:rsid w:val="007534AC"/>
    <w:rsid w:val="00753881"/>
    <w:rsid w:val="007551EB"/>
    <w:rsid w:val="00757410"/>
    <w:rsid w:val="0076084E"/>
    <w:rsid w:val="00762B40"/>
    <w:rsid w:val="00763321"/>
    <w:rsid w:val="00765AB3"/>
    <w:rsid w:val="00765B58"/>
    <w:rsid w:val="00772FB5"/>
    <w:rsid w:val="00774DA4"/>
    <w:rsid w:val="00781F0F"/>
    <w:rsid w:val="007833DA"/>
    <w:rsid w:val="0079209B"/>
    <w:rsid w:val="007921F5"/>
    <w:rsid w:val="0079544F"/>
    <w:rsid w:val="00795B57"/>
    <w:rsid w:val="007A3835"/>
    <w:rsid w:val="007A57AC"/>
    <w:rsid w:val="007A6283"/>
    <w:rsid w:val="007A7C22"/>
    <w:rsid w:val="007A7EA5"/>
    <w:rsid w:val="007B500E"/>
    <w:rsid w:val="007B600E"/>
    <w:rsid w:val="007D12CB"/>
    <w:rsid w:val="007D1CA7"/>
    <w:rsid w:val="007D75D0"/>
    <w:rsid w:val="007E1E1E"/>
    <w:rsid w:val="007E27DA"/>
    <w:rsid w:val="007E33C8"/>
    <w:rsid w:val="007E4845"/>
    <w:rsid w:val="007E5AE9"/>
    <w:rsid w:val="007E6354"/>
    <w:rsid w:val="007F0F4A"/>
    <w:rsid w:val="007F1CFA"/>
    <w:rsid w:val="007F2042"/>
    <w:rsid w:val="007F221E"/>
    <w:rsid w:val="008028A4"/>
    <w:rsid w:val="00802B8D"/>
    <w:rsid w:val="00802C23"/>
    <w:rsid w:val="00805884"/>
    <w:rsid w:val="00806E29"/>
    <w:rsid w:val="00814664"/>
    <w:rsid w:val="00814EEB"/>
    <w:rsid w:val="0081783A"/>
    <w:rsid w:val="00820B25"/>
    <w:rsid w:val="00823EC7"/>
    <w:rsid w:val="0082493D"/>
    <w:rsid w:val="00825E4A"/>
    <w:rsid w:val="00825EDF"/>
    <w:rsid w:val="00830747"/>
    <w:rsid w:val="0083755B"/>
    <w:rsid w:val="00840DCA"/>
    <w:rsid w:val="008454C5"/>
    <w:rsid w:val="00850FBE"/>
    <w:rsid w:val="00851681"/>
    <w:rsid w:val="0085227D"/>
    <w:rsid w:val="00852DFA"/>
    <w:rsid w:val="00853498"/>
    <w:rsid w:val="00854543"/>
    <w:rsid w:val="0085666A"/>
    <w:rsid w:val="00865E0B"/>
    <w:rsid w:val="00870ABE"/>
    <w:rsid w:val="00870EB0"/>
    <w:rsid w:val="008768CA"/>
    <w:rsid w:val="00880889"/>
    <w:rsid w:val="00886F35"/>
    <w:rsid w:val="0088727A"/>
    <w:rsid w:val="0089062C"/>
    <w:rsid w:val="00890E08"/>
    <w:rsid w:val="00894C1F"/>
    <w:rsid w:val="00895E23"/>
    <w:rsid w:val="008A3527"/>
    <w:rsid w:val="008A5F18"/>
    <w:rsid w:val="008A625B"/>
    <w:rsid w:val="008A78FF"/>
    <w:rsid w:val="008C2245"/>
    <w:rsid w:val="008C384C"/>
    <w:rsid w:val="008C494B"/>
    <w:rsid w:val="008D2283"/>
    <w:rsid w:val="008D4262"/>
    <w:rsid w:val="008D4F18"/>
    <w:rsid w:val="008E2413"/>
    <w:rsid w:val="008E7986"/>
    <w:rsid w:val="008F29A8"/>
    <w:rsid w:val="008F626A"/>
    <w:rsid w:val="0090271F"/>
    <w:rsid w:val="00902846"/>
    <w:rsid w:val="00902E23"/>
    <w:rsid w:val="00906D7F"/>
    <w:rsid w:val="00907543"/>
    <w:rsid w:val="0091018D"/>
    <w:rsid w:val="009114D7"/>
    <w:rsid w:val="0091348E"/>
    <w:rsid w:val="0091435F"/>
    <w:rsid w:val="00914B4B"/>
    <w:rsid w:val="00916637"/>
    <w:rsid w:val="00917334"/>
    <w:rsid w:val="00917CCB"/>
    <w:rsid w:val="00921E71"/>
    <w:rsid w:val="009242AE"/>
    <w:rsid w:val="00924C53"/>
    <w:rsid w:val="00930919"/>
    <w:rsid w:val="00934C80"/>
    <w:rsid w:val="00935136"/>
    <w:rsid w:val="00942EC2"/>
    <w:rsid w:val="00943F71"/>
    <w:rsid w:val="0094625B"/>
    <w:rsid w:val="009475CC"/>
    <w:rsid w:val="00950C4B"/>
    <w:rsid w:val="00951C07"/>
    <w:rsid w:val="00952E04"/>
    <w:rsid w:val="00954A0C"/>
    <w:rsid w:val="00955390"/>
    <w:rsid w:val="009574BA"/>
    <w:rsid w:val="00957852"/>
    <w:rsid w:val="00957B49"/>
    <w:rsid w:val="00964DA3"/>
    <w:rsid w:val="00965947"/>
    <w:rsid w:val="00965ED0"/>
    <w:rsid w:val="009720C3"/>
    <w:rsid w:val="009751F6"/>
    <w:rsid w:val="009816C7"/>
    <w:rsid w:val="00982A84"/>
    <w:rsid w:val="00983925"/>
    <w:rsid w:val="009866E4"/>
    <w:rsid w:val="009929FF"/>
    <w:rsid w:val="00994CC3"/>
    <w:rsid w:val="009A1B25"/>
    <w:rsid w:val="009B236A"/>
    <w:rsid w:val="009B373D"/>
    <w:rsid w:val="009B3A45"/>
    <w:rsid w:val="009C2313"/>
    <w:rsid w:val="009C3639"/>
    <w:rsid w:val="009C4F99"/>
    <w:rsid w:val="009D2B95"/>
    <w:rsid w:val="009D4870"/>
    <w:rsid w:val="009D528F"/>
    <w:rsid w:val="009D7E70"/>
    <w:rsid w:val="009E21E8"/>
    <w:rsid w:val="009E23D5"/>
    <w:rsid w:val="009E643A"/>
    <w:rsid w:val="009F37B7"/>
    <w:rsid w:val="009F5E43"/>
    <w:rsid w:val="00A01638"/>
    <w:rsid w:val="00A0194F"/>
    <w:rsid w:val="00A02BA9"/>
    <w:rsid w:val="00A04574"/>
    <w:rsid w:val="00A06AAF"/>
    <w:rsid w:val="00A102F2"/>
    <w:rsid w:val="00A10F02"/>
    <w:rsid w:val="00A11E4E"/>
    <w:rsid w:val="00A13BCD"/>
    <w:rsid w:val="00A13C2E"/>
    <w:rsid w:val="00A14182"/>
    <w:rsid w:val="00A14D3F"/>
    <w:rsid w:val="00A15F1F"/>
    <w:rsid w:val="00A164B4"/>
    <w:rsid w:val="00A168D7"/>
    <w:rsid w:val="00A20472"/>
    <w:rsid w:val="00A21486"/>
    <w:rsid w:val="00A2152A"/>
    <w:rsid w:val="00A2222B"/>
    <w:rsid w:val="00A26248"/>
    <w:rsid w:val="00A26956"/>
    <w:rsid w:val="00A3009E"/>
    <w:rsid w:val="00A31634"/>
    <w:rsid w:val="00A334E3"/>
    <w:rsid w:val="00A359A1"/>
    <w:rsid w:val="00A41830"/>
    <w:rsid w:val="00A517B0"/>
    <w:rsid w:val="00A53724"/>
    <w:rsid w:val="00A542F7"/>
    <w:rsid w:val="00A5609E"/>
    <w:rsid w:val="00A625A6"/>
    <w:rsid w:val="00A652ED"/>
    <w:rsid w:val="00A658B9"/>
    <w:rsid w:val="00A67816"/>
    <w:rsid w:val="00A704BE"/>
    <w:rsid w:val="00A70BF5"/>
    <w:rsid w:val="00A7175A"/>
    <w:rsid w:val="00A73129"/>
    <w:rsid w:val="00A747AC"/>
    <w:rsid w:val="00A75621"/>
    <w:rsid w:val="00A820FB"/>
    <w:rsid w:val="00A82346"/>
    <w:rsid w:val="00A83518"/>
    <w:rsid w:val="00A9004D"/>
    <w:rsid w:val="00A92BA1"/>
    <w:rsid w:val="00A93BFE"/>
    <w:rsid w:val="00A942D0"/>
    <w:rsid w:val="00AA13E3"/>
    <w:rsid w:val="00AA3D5D"/>
    <w:rsid w:val="00AA5567"/>
    <w:rsid w:val="00AA5A3D"/>
    <w:rsid w:val="00AB1619"/>
    <w:rsid w:val="00AB5A96"/>
    <w:rsid w:val="00AC0150"/>
    <w:rsid w:val="00AC3CC6"/>
    <w:rsid w:val="00AC541B"/>
    <w:rsid w:val="00AC5EA2"/>
    <w:rsid w:val="00AC6BC6"/>
    <w:rsid w:val="00AD32E7"/>
    <w:rsid w:val="00AD5F64"/>
    <w:rsid w:val="00AE3797"/>
    <w:rsid w:val="00AE4698"/>
    <w:rsid w:val="00AE6823"/>
    <w:rsid w:val="00AF2977"/>
    <w:rsid w:val="00AF3B5B"/>
    <w:rsid w:val="00AF7AB0"/>
    <w:rsid w:val="00B067E0"/>
    <w:rsid w:val="00B128FD"/>
    <w:rsid w:val="00B150E6"/>
    <w:rsid w:val="00B15449"/>
    <w:rsid w:val="00B16E7C"/>
    <w:rsid w:val="00B3227E"/>
    <w:rsid w:val="00B35505"/>
    <w:rsid w:val="00B36A7D"/>
    <w:rsid w:val="00B37C70"/>
    <w:rsid w:val="00B44F81"/>
    <w:rsid w:val="00B50264"/>
    <w:rsid w:val="00B51CDC"/>
    <w:rsid w:val="00B5302C"/>
    <w:rsid w:val="00B65669"/>
    <w:rsid w:val="00B65A49"/>
    <w:rsid w:val="00B76FBB"/>
    <w:rsid w:val="00B804A1"/>
    <w:rsid w:val="00B847A0"/>
    <w:rsid w:val="00B863E2"/>
    <w:rsid w:val="00B93086"/>
    <w:rsid w:val="00BA19ED"/>
    <w:rsid w:val="00BA1F7E"/>
    <w:rsid w:val="00BA299D"/>
    <w:rsid w:val="00BA300B"/>
    <w:rsid w:val="00BA4B8D"/>
    <w:rsid w:val="00BA50B0"/>
    <w:rsid w:val="00BA75B0"/>
    <w:rsid w:val="00BC0F7D"/>
    <w:rsid w:val="00BC179E"/>
    <w:rsid w:val="00BC2130"/>
    <w:rsid w:val="00BC227B"/>
    <w:rsid w:val="00BC273D"/>
    <w:rsid w:val="00BC327A"/>
    <w:rsid w:val="00BC3CE7"/>
    <w:rsid w:val="00BC4BFC"/>
    <w:rsid w:val="00BC6A25"/>
    <w:rsid w:val="00BD5C78"/>
    <w:rsid w:val="00BD7171"/>
    <w:rsid w:val="00BE08EF"/>
    <w:rsid w:val="00BE3255"/>
    <w:rsid w:val="00BE4DF0"/>
    <w:rsid w:val="00BE5078"/>
    <w:rsid w:val="00BF01FB"/>
    <w:rsid w:val="00BF095A"/>
    <w:rsid w:val="00BF128E"/>
    <w:rsid w:val="00BF4C3B"/>
    <w:rsid w:val="00BF692E"/>
    <w:rsid w:val="00BF6E36"/>
    <w:rsid w:val="00C00555"/>
    <w:rsid w:val="00C010CD"/>
    <w:rsid w:val="00C0203B"/>
    <w:rsid w:val="00C0292C"/>
    <w:rsid w:val="00C05CE0"/>
    <w:rsid w:val="00C06D71"/>
    <w:rsid w:val="00C079CE"/>
    <w:rsid w:val="00C1496A"/>
    <w:rsid w:val="00C16008"/>
    <w:rsid w:val="00C1711F"/>
    <w:rsid w:val="00C2036A"/>
    <w:rsid w:val="00C31FAB"/>
    <w:rsid w:val="00C32D66"/>
    <w:rsid w:val="00C33079"/>
    <w:rsid w:val="00C331E9"/>
    <w:rsid w:val="00C34D05"/>
    <w:rsid w:val="00C358C6"/>
    <w:rsid w:val="00C371F9"/>
    <w:rsid w:val="00C40EAD"/>
    <w:rsid w:val="00C42277"/>
    <w:rsid w:val="00C45231"/>
    <w:rsid w:val="00C5093D"/>
    <w:rsid w:val="00C509CE"/>
    <w:rsid w:val="00C53DE8"/>
    <w:rsid w:val="00C54C23"/>
    <w:rsid w:val="00C575E9"/>
    <w:rsid w:val="00C60BA1"/>
    <w:rsid w:val="00C64050"/>
    <w:rsid w:val="00C64182"/>
    <w:rsid w:val="00C71DA1"/>
    <w:rsid w:val="00C72833"/>
    <w:rsid w:val="00C76BB0"/>
    <w:rsid w:val="00C77CBD"/>
    <w:rsid w:val="00C80F1D"/>
    <w:rsid w:val="00C81197"/>
    <w:rsid w:val="00C8266E"/>
    <w:rsid w:val="00C87227"/>
    <w:rsid w:val="00C90E0A"/>
    <w:rsid w:val="00C90FE2"/>
    <w:rsid w:val="00C91F36"/>
    <w:rsid w:val="00C92A14"/>
    <w:rsid w:val="00C92A96"/>
    <w:rsid w:val="00C92B00"/>
    <w:rsid w:val="00C93F40"/>
    <w:rsid w:val="00C976DA"/>
    <w:rsid w:val="00CA1187"/>
    <w:rsid w:val="00CA3D0C"/>
    <w:rsid w:val="00CA4213"/>
    <w:rsid w:val="00CA510C"/>
    <w:rsid w:val="00CB45A1"/>
    <w:rsid w:val="00CB69DE"/>
    <w:rsid w:val="00CB7AD0"/>
    <w:rsid w:val="00CC5BE3"/>
    <w:rsid w:val="00CD5CF4"/>
    <w:rsid w:val="00CE0B91"/>
    <w:rsid w:val="00CE1B41"/>
    <w:rsid w:val="00CE2F48"/>
    <w:rsid w:val="00CE6DD7"/>
    <w:rsid w:val="00CE775D"/>
    <w:rsid w:val="00CF20E3"/>
    <w:rsid w:val="00CF3841"/>
    <w:rsid w:val="00CF620C"/>
    <w:rsid w:val="00CF65B5"/>
    <w:rsid w:val="00D00BA3"/>
    <w:rsid w:val="00D038E9"/>
    <w:rsid w:val="00D05C22"/>
    <w:rsid w:val="00D07B82"/>
    <w:rsid w:val="00D1495D"/>
    <w:rsid w:val="00D22803"/>
    <w:rsid w:val="00D22FBE"/>
    <w:rsid w:val="00D238B2"/>
    <w:rsid w:val="00D23F96"/>
    <w:rsid w:val="00D262A9"/>
    <w:rsid w:val="00D2683C"/>
    <w:rsid w:val="00D309CC"/>
    <w:rsid w:val="00D32A8F"/>
    <w:rsid w:val="00D41D01"/>
    <w:rsid w:val="00D4587A"/>
    <w:rsid w:val="00D463D6"/>
    <w:rsid w:val="00D46431"/>
    <w:rsid w:val="00D56A52"/>
    <w:rsid w:val="00D57972"/>
    <w:rsid w:val="00D57B85"/>
    <w:rsid w:val="00D603CA"/>
    <w:rsid w:val="00D653C6"/>
    <w:rsid w:val="00D675A9"/>
    <w:rsid w:val="00D71468"/>
    <w:rsid w:val="00D738D6"/>
    <w:rsid w:val="00D74B53"/>
    <w:rsid w:val="00D74E7B"/>
    <w:rsid w:val="00D755EB"/>
    <w:rsid w:val="00D80235"/>
    <w:rsid w:val="00D81B4C"/>
    <w:rsid w:val="00D84D58"/>
    <w:rsid w:val="00D8507E"/>
    <w:rsid w:val="00D87E00"/>
    <w:rsid w:val="00D90060"/>
    <w:rsid w:val="00D9134D"/>
    <w:rsid w:val="00D92E1E"/>
    <w:rsid w:val="00D94AC9"/>
    <w:rsid w:val="00D97761"/>
    <w:rsid w:val="00D97CE6"/>
    <w:rsid w:val="00DA3C0D"/>
    <w:rsid w:val="00DA6F04"/>
    <w:rsid w:val="00DA7765"/>
    <w:rsid w:val="00DA7A03"/>
    <w:rsid w:val="00DB06CF"/>
    <w:rsid w:val="00DB1818"/>
    <w:rsid w:val="00DB4052"/>
    <w:rsid w:val="00DB79F7"/>
    <w:rsid w:val="00DC309B"/>
    <w:rsid w:val="00DC353B"/>
    <w:rsid w:val="00DC4DA2"/>
    <w:rsid w:val="00DD07AA"/>
    <w:rsid w:val="00DD4C17"/>
    <w:rsid w:val="00DD4D52"/>
    <w:rsid w:val="00DE0507"/>
    <w:rsid w:val="00DE227C"/>
    <w:rsid w:val="00DE55C3"/>
    <w:rsid w:val="00DF19EA"/>
    <w:rsid w:val="00DF2B1F"/>
    <w:rsid w:val="00DF6189"/>
    <w:rsid w:val="00DF62CD"/>
    <w:rsid w:val="00DF6424"/>
    <w:rsid w:val="00E06316"/>
    <w:rsid w:val="00E07A70"/>
    <w:rsid w:val="00E13F78"/>
    <w:rsid w:val="00E16509"/>
    <w:rsid w:val="00E20CFC"/>
    <w:rsid w:val="00E21920"/>
    <w:rsid w:val="00E21D1A"/>
    <w:rsid w:val="00E235DB"/>
    <w:rsid w:val="00E2376C"/>
    <w:rsid w:val="00E2413E"/>
    <w:rsid w:val="00E24513"/>
    <w:rsid w:val="00E33919"/>
    <w:rsid w:val="00E35B70"/>
    <w:rsid w:val="00E3687A"/>
    <w:rsid w:val="00E40AE6"/>
    <w:rsid w:val="00E40E1C"/>
    <w:rsid w:val="00E427F6"/>
    <w:rsid w:val="00E44582"/>
    <w:rsid w:val="00E471F4"/>
    <w:rsid w:val="00E50F5D"/>
    <w:rsid w:val="00E513C1"/>
    <w:rsid w:val="00E52814"/>
    <w:rsid w:val="00E54B95"/>
    <w:rsid w:val="00E56651"/>
    <w:rsid w:val="00E57600"/>
    <w:rsid w:val="00E64596"/>
    <w:rsid w:val="00E66141"/>
    <w:rsid w:val="00E721CD"/>
    <w:rsid w:val="00E72324"/>
    <w:rsid w:val="00E725DD"/>
    <w:rsid w:val="00E72ABE"/>
    <w:rsid w:val="00E73578"/>
    <w:rsid w:val="00E74333"/>
    <w:rsid w:val="00E77645"/>
    <w:rsid w:val="00E80040"/>
    <w:rsid w:val="00E833F7"/>
    <w:rsid w:val="00E844D3"/>
    <w:rsid w:val="00E922FE"/>
    <w:rsid w:val="00E92673"/>
    <w:rsid w:val="00E963F7"/>
    <w:rsid w:val="00EB061A"/>
    <w:rsid w:val="00EB1575"/>
    <w:rsid w:val="00EB7E28"/>
    <w:rsid w:val="00EC4847"/>
    <w:rsid w:val="00EC4A25"/>
    <w:rsid w:val="00EC4F16"/>
    <w:rsid w:val="00EC55DC"/>
    <w:rsid w:val="00EC7246"/>
    <w:rsid w:val="00EE5AA7"/>
    <w:rsid w:val="00EE683F"/>
    <w:rsid w:val="00EE7844"/>
    <w:rsid w:val="00EF70F3"/>
    <w:rsid w:val="00F025A2"/>
    <w:rsid w:val="00F04712"/>
    <w:rsid w:val="00F06F13"/>
    <w:rsid w:val="00F07374"/>
    <w:rsid w:val="00F10C13"/>
    <w:rsid w:val="00F15570"/>
    <w:rsid w:val="00F169CF"/>
    <w:rsid w:val="00F200BB"/>
    <w:rsid w:val="00F21311"/>
    <w:rsid w:val="00F22EC7"/>
    <w:rsid w:val="00F32507"/>
    <w:rsid w:val="00F325C8"/>
    <w:rsid w:val="00F3347C"/>
    <w:rsid w:val="00F35A8C"/>
    <w:rsid w:val="00F47A34"/>
    <w:rsid w:val="00F54532"/>
    <w:rsid w:val="00F54BE6"/>
    <w:rsid w:val="00F565B6"/>
    <w:rsid w:val="00F62AEB"/>
    <w:rsid w:val="00F62ED0"/>
    <w:rsid w:val="00F653B8"/>
    <w:rsid w:val="00F6762F"/>
    <w:rsid w:val="00F70647"/>
    <w:rsid w:val="00F70CDC"/>
    <w:rsid w:val="00F722E2"/>
    <w:rsid w:val="00F72F4F"/>
    <w:rsid w:val="00F742FF"/>
    <w:rsid w:val="00F7495C"/>
    <w:rsid w:val="00F778C4"/>
    <w:rsid w:val="00F77D67"/>
    <w:rsid w:val="00F80F5C"/>
    <w:rsid w:val="00F81E73"/>
    <w:rsid w:val="00F87D29"/>
    <w:rsid w:val="00F90B00"/>
    <w:rsid w:val="00F92945"/>
    <w:rsid w:val="00FA1266"/>
    <w:rsid w:val="00FA29A4"/>
    <w:rsid w:val="00FA3A4C"/>
    <w:rsid w:val="00FB645D"/>
    <w:rsid w:val="00FC1192"/>
    <w:rsid w:val="00FD1526"/>
    <w:rsid w:val="00FD2950"/>
    <w:rsid w:val="00FD63FE"/>
    <w:rsid w:val="00FD6763"/>
    <w:rsid w:val="00FD67F0"/>
    <w:rsid w:val="00FD72EF"/>
    <w:rsid w:val="00FE14B1"/>
    <w:rsid w:val="00FE6689"/>
    <w:rsid w:val="00FF27B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143B59"/>
  <w15:docId w15:val="{A3C80C23-51BC-6A48-8A61-7685A35C6B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header" w:qFormat="1"/>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327A"/>
    <w:rPr>
      <w:sz w:val="24"/>
      <w:szCs w:val="24"/>
      <w:lang w:val="en-US" w:eastAsia="zh-TW"/>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style>
  <w:style w:type="paragraph" w:customStyle="1" w:styleId="NW">
    <w:name w:val="NW"/>
    <w:basedOn w:val="NO"/>
  </w:style>
  <w:style w:type="paragraph" w:customStyle="1" w:styleId="EW">
    <w:name w:val="EW"/>
    <w:basedOn w:val="EX"/>
  </w:style>
  <w:style w:type="paragraph" w:customStyle="1" w:styleId="B1">
    <w:name w:val="B1"/>
    <w:basedOn w:val="Normal"/>
    <w:link w:val="B1Char"/>
    <w:qFormat/>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pPr>
    <w:rPr>
      <w:rFonts w:ascii="Arial" w:hAnsi="Arial" w:cs="Arial"/>
      <w:b/>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paragraph" w:styleId="ListParagraph">
    <w:name w:val="List Paragraph"/>
    <w:aliases w:val="R4_bullets,- Bullets,?? ??,?????,????,Lista1,列出段落1,中等深浅网格 1 - 着色 21,列表段落,列表段落1,—ño’i—Ž,¥¡¡¡¡ì¬º¥¹¥È¶ÎÂä,ÁÐ³ö¶ÎÂä,¥ê¥¹¥È¶ÎÂä,1st level - Bullet List Paragraph,Lettre d'introduction,Paragrafo elenco,Normal bullet 2,목록 단락,Bullet list,목록단락,列"/>
    <w:basedOn w:val="Normal"/>
    <w:link w:val="ListParagraphChar"/>
    <w:uiPriority w:val="34"/>
    <w:qFormat/>
    <w:rsid w:val="00E64596"/>
    <w:pPr>
      <w:ind w:left="720"/>
      <w:contextualSpacing/>
    </w:pPr>
  </w:style>
  <w:style w:type="character" w:customStyle="1" w:styleId="B1Char">
    <w:name w:val="B1 Char"/>
    <w:link w:val="B1"/>
    <w:qFormat/>
    <w:locked/>
    <w:rsid w:val="0089062C"/>
    <w:rPr>
      <w:lang w:eastAsia="en-US"/>
    </w:rPr>
  </w:style>
  <w:style w:type="character" w:customStyle="1" w:styleId="TACChar">
    <w:name w:val="TAC Char"/>
    <w:link w:val="TAC"/>
    <w:qFormat/>
    <w:rsid w:val="00CE2F48"/>
    <w:rPr>
      <w:rFonts w:ascii="Arial" w:hAnsi="Arial"/>
      <w:sz w:val="18"/>
      <w:lang w:eastAsia="en-US"/>
    </w:rPr>
  </w:style>
  <w:style w:type="character" w:customStyle="1" w:styleId="TAHCar">
    <w:name w:val="TAH Car"/>
    <w:link w:val="TAH"/>
    <w:qFormat/>
    <w:rsid w:val="00CE2F48"/>
    <w:rPr>
      <w:rFonts w:ascii="Arial" w:hAnsi="Arial"/>
      <w:b/>
      <w:sz w:val="18"/>
      <w:lang w:eastAsia="en-US"/>
    </w:rPr>
  </w:style>
  <w:style w:type="character" w:customStyle="1" w:styleId="TANChar">
    <w:name w:val="TAN Char"/>
    <w:link w:val="TAN"/>
    <w:qFormat/>
    <w:rsid w:val="00CE2F48"/>
    <w:rPr>
      <w:rFonts w:ascii="Arial" w:hAnsi="Arial"/>
      <w:sz w:val="18"/>
      <w:lang w:eastAsia="en-US"/>
    </w:rPr>
  </w:style>
  <w:style w:type="character" w:customStyle="1" w:styleId="THChar">
    <w:name w:val="TH Char"/>
    <w:link w:val="TH"/>
    <w:qFormat/>
    <w:rsid w:val="00A67816"/>
    <w:rPr>
      <w:rFonts w:ascii="Arial" w:hAnsi="Arial"/>
      <w:b/>
      <w:lang w:eastAsia="en-US"/>
    </w:rPr>
  </w:style>
  <w:style w:type="character" w:customStyle="1" w:styleId="Heading2Char">
    <w:name w:val="Heading 2 Char"/>
    <w:basedOn w:val="DefaultParagraphFont"/>
    <w:link w:val="Heading2"/>
    <w:rsid w:val="00D00BA3"/>
    <w:rPr>
      <w:rFonts w:ascii="Arial" w:hAnsi="Arial"/>
      <w:sz w:val="32"/>
      <w:lang w:eastAsia="en-US"/>
    </w:rPr>
  </w:style>
  <w:style w:type="character" w:customStyle="1" w:styleId="TALCar">
    <w:name w:val="TAL Car"/>
    <w:basedOn w:val="DefaultParagraphFont"/>
    <w:link w:val="TAL"/>
    <w:qFormat/>
    <w:rsid w:val="00A747AC"/>
    <w:rPr>
      <w:rFonts w:ascii="Arial" w:hAnsi="Arial"/>
      <w:sz w:val="18"/>
      <w:lang w:eastAsia="en-US"/>
    </w:rPr>
  </w:style>
  <w:style w:type="character" w:styleId="FollowedHyperlink">
    <w:name w:val="FollowedHyperlink"/>
    <w:basedOn w:val="DefaultParagraphFont"/>
    <w:rsid w:val="00924C53"/>
    <w:rPr>
      <w:color w:val="954F72" w:themeColor="followedHyperlink"/>
      <w:u w:val="single"/>
    </w:rPr>
  </w:style>
  <w:style w:type="character" w:customStyle="1" w:styleId="B2Char">
    <w:name w:val="B2 Char"/>
    <w:link w:val="B2"/>
    <w:rsid w:val="00C91F36"/>
    <w:rPr>
      <w:lang w:eastAsia="en-US"/>
    </w:rPr>
  </w:style>
  <w:style w:type="character" w:customStyle="1" w:styleId="NOChar">
    <w:name w:val="NO Char"/>
    <w:link w:val="NO"/>
    <w:rsid w:val="00C91F36"/>
    <w:rPr>
      <w:lang w:eastAsia="en-US"/>
    </w:rPr>
  </w:style>
  <w:style w:type="character" w:customStyle="1" w:styleId="HeaderChar">
    <w:name w:val="Header Char"/>
    <w:link w:val="Header"/>
    <w:qFormat/>
    <w:rsid w:val="009E23D5"/>
    <w:rPr>
      <w:rFonts w:ascii="Arial" w:hAnsi="Arial"/>
      <w:b/>
      <w:noProof/>
      <w:sz w:val="18"/>
      <w:lang w:eastAsia="ja-JP"/>
    </w:rPr>
  </w:style>
  <w:style w:type="numbering" w:customStyle="1" w:styleId="CurrentList1">
    <w:name w:val="Current List1"/>
    <w:uiPriority w:val="99"/>
    <w:rsid w:val="006151BD"/>
    <w:pPr>
      <w:numPr>
        <w:numId w:val="18"/>
      </w:numPr>
    </w:pPr>
  </w:style>
  <w:style w:type="paragraph" w:customStyle="1" w:styleId="CRCoverPage">
    <w:name w:val="CR Cover Page"/>
    <w:next w:val="Normal"/>
    <w:link w:val="CRCoverPageChar"/>
    <w:rsid w:val="0057672C"/>
    <w:pPr>
      <w:spacing w:after="120"/>
    </w:pPr>
    <w:rPr>
      <w:rFonts w:ascii="Arial" w:eastAsia="SimSun" w:hAnsi="Arial"/>
      <w:lang w:eastAsia="en-US"/>
    </w:rPr>
  </w:style>
  <w:style w:type="character" w:customStyle="1" w:styleId="CRCoverPageChar">
    <w:name w:val="CR Cover Page Char"/>
    <w:link w:val="CRCoverPage"/>
    <w:rsid w:val="0057672C"/>
    <w:rPr>
      <w:rFonts w:ascii="Arial" w:eastAsia="SimSun" w:hAnsi="Arial"/>
      <w:lang w:eastAsia="en-US"/>
    </w:rPr>
  </w:style>
  <w:style w:type="character" w:customStyle="1" w:styleId="ListParagraphChar">
    <w:name w:val="List Paragraph Char"/>
    <w:aliases w:val="R4_bullets Char,- Bullets Char,?? ?? Char,????? Char,???? Char,Lista1 Char,列出段落1 Char,中等深浅网格 1 - 着色 21 Char,列表段落 Char,列表段落1 Char,—ño’i—Ž Char,¥¡¡¡¡ì¬º¥¹¥È¶ÎÂä Char,ÁÐ³ö¶ÎÂä Char,¥ê¥¹¥È¶ÎÂä Char,1st level - Bullet List Paragraph Char"/>
    <w:link w:val="ListParagraph"/>
    <w:uiPriority w:val="34"/>
    <w:qFormat/>
    <w:locked/>
    <w:rsid w:val="002359A8"/>
    <w:rPr>
      <w:sz w:val="24"/>
      <w:szCs w:val="24"/>
      <w:lang w:val="en-US" w:eastAsia="zh-T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069498">
      <w:bodyDiv w:val="1"/>
      <w:marLeft w:val="0"/>
      <w:marRight w:val="0"/>
      <w:marTop w:val="0"/>
      <w:marBottom w:val="0"/>
      <w:divBdr>
        <w:top w:val="none" w:sz="0" w:space="0" w:color="auto"/>
        <w:left w:val="none" w:sz="0" w:space="0" w:color="auto"/>
        <w:bottom w:val="none" w:sz="0" w:space="0" w:color="auto"/>
        <w:right w:val="none" w:sz="0" w:space="0" w:color="auto"/>
      </w:divBdr>
    </w:div>
    <w:div w:id="83231909">
      <w:bodyDiv w:val="1"/>
      <w:marLeft w:val="0"/>
      <w:marRight w:val="0"/>
      <w:marTop w:val="0"/>
      <w:marBottom w:val="0"/>
      <w:divBdr>
        <w:top w:val="none" w:sz="0" w:space="0" w:color="auto"/>
        <w:left w:val="none" w:sz="0" w:space="0" w:color="auto"/>
        <w:bottom w:val="none" w:sz="0" w:space="0" w:color="auto"/>
        <w:right w:val="none" w:sz="0" w:space="0" w:color="auto"/>
      </w:divBdr>
    </w:div>
    <w:div w:id="214128260">
      <w:bodyDiv w:val="1"/>
      <w:marLeft w:val="0"/>
      <w:marRight w:val="0"/>
      <w:marTop w:val="0"/>
      <w:marBottom w:val="0"/>
      <w:divBdr>
        <w:top w:val="none" w:sz="0" w:space="0" w:color="auto"/>
        <w:left w:val="none" w:sz="0" w:space="0" w:color="auto"/>
        <w:bottom w:val="none" w:sz="0" w:space="0" w:color="auto"/>
        <w:right w:val="none" w:sz="0" w:space="0" w:color="auto"/>
      </w:divBdr>
    </w:div>
    <w:div w:id="264728837">
      <w:bodyDiv w:val="1"/>
      <w:marLeft w:val="0"/>
      <w:marRight w:val="0"/>
      <w:marTop w:val="0"/>
      <w:marBottom w:val="0"/>
      <w:divBdr>
        <w:top w:val="none" w:sz="0" w:space="0" w:color="auto"/>
        <w:left w:val="none" w:sz="0" w:space="0" w:color="auto"/>
        <w:bottom w:val="none" w:sz="0" w:space="0" w:color="auto"/>
        <w:right w:val="none" w:sz="0" w:space="0" w:color="auto"/>
      </w:divBdr>
    </w:div>
    <w:div w:id="272399852">
      <w:bodyDiv w:val="1"/>
      <w:marLeft w:val="0"/>
      <w:marRight w:val="0"/>
      <w:marTop w:val="0"/>
      <w:marBottom w:val="0"/>
      <w:divBdr>
        <w:top w:val="none" w:sz="0" w:space="0" w:color="auto"/>
        <w:left w:val="none" w:sz="0" w:space="0" w:color="auto"/>
        <w:bottom w:val="none" w:sz="0" w:space="0" w:color="auto"/>
        <w:right w:val="none" w:sz="0" w:space="0" w:color="auto"/>
      </w:divBdr>
    </w:div>
    <w:div w:id="488912593">
      <w:bodyDiv w:val="1"/>
      <w:marLeft w:val="0"/>
      <w:marRight w:val="0"/>
      <w:marTop w:val="0"/>
      <w:marBottom w:val="0"/>
      <w:divBdr>
        <w:top w:val="none" w:sz="0" w:space="0" w:color="auto"/>
        <w:left w:val="none" w:sz="0" w:space="0" w:color="auto"/>
        <w:bottom w:val="none" w:sz="0" w:space="0" w:color="auto"/>
        <w:right w:val="none" w:sz="0" w:space="0" w:color="auto"/>
      </w:divBdr>
    </w:div>
    <w:div w:id="530148821">
      <w:bodyDiv w:val="1"/>
      <w:marLeft w:val="0"/>
      <w:marRight w:val="0"/>
      <w:marTop w:val="0"/>
      <w:marBottom w:val="0"/>
      <w:divBdr>
        <w:top w:val="none" w:sz="0" w:space="0" w:color="auto"/>
        <w:left w:val="none" w:sz="0" w:space="0" w:color="auto"/>
        <w:bottom w:val="none" w:sz="0" w:space="0" w:color="auto"/>
        <w:right w:val="none" w:sz="0" w:space="0" w:color="auto"/>
      </w:divBdr>
    </w:div>
    <w:div w:id="565145493">
      <w:bodyDiv w:val="1"/>
      <w:marLeft w:val="0"/>
      <w:marRight w:val="0"/>
      <w:marTop w:val="0"/>
      <w:marBottom w:val="0"/>
      <w:divBdr>
        <w:top w:val="none" w:sz="0" w:space="0" w:color="auto"/>
        <w:left w:val="none" w:sz="0" w:space="0" w:color="auto"/>
        <w:bottom w:val="none" w:sz="0" w:space="0" w:color="auto"/>
        <w:right w:val="none" w:sz="0" w:space="0" w:color="auto"/>
      </w:divBdr>
    </w:div>
    <w:div w:id="576135442">
      <w:bodyDiv w:val="1"/>
      <w:marLeft w:val="0"/>
      <w:marRight w:val="0"/>
      <w:marTop w:val="0"/>
      <w:marBottom w:val="0"/>
      <w:divBdr>
        <w:top w:val="none" w:sz="0" w:space="0" w:color="auto"/>
        <w:left w:val="none" w:sz="0" w:space="0" w:color="auto"/>
        <w:bottom w:val="none" w:sz="0" w:space="0" w:color="auto"/>
        <w:right w:val="none" w:sz="0" w:space="0" w:color="auto"/>
      </w:divBdr>
    </w:div>
    <w:div w:id="588006195">
      <w:bodyDiv w:val="1"/>
      <w:marLeft w:val="0"/>
      <w:marRight w:val="0"/>
      <w:marTop w:val="0"/>
      <w:marBottom w:val="0"/>
      <w:divBdr>
        <w:top w:val="none" w:sz="0" w:space="0" w:color="auto"/>
        <w:left w:val="none" w:sz="0" w:space="0" w:color="auto"/>
        <w:bottom w:val="none" w:sz="0" w:space="0" w:color="auto"/>
        <w:right w:val="none" w:sz="0" w:space="0" w:color="auto"/>
      </w:divBdr>
    </w:div>
    <w:div w:id="641543022">
      <w:bodyDiv w:val="1"/>
      <w:marLeft w:val="0"/>
      <w:marRight w:val="0"/>
      <w:marTop w:val="0"/>
      <w:marBottom w:val="0"/>
      <w:divBdr>
        <w:top w:val="none" w:sz="0" w:space="0" w:color="auto"/>
        <w:left w:val="none" w:sz="0" w:space="0" w:color="auto"/>
        <w:bottom w:val="none" w:sz="0" w:space="0" w:color="auto"/>
        <w:right w:val="none" w:sz="0" w:space="0" w:color="auto"/>
      </w:divBdr>
      <w:divsChild>
        <w:div w:id="157306836">
          <w:marLeft w:val="0"/>
          <w:marRight w:val="0"/>
          <w:marTop w:val="0"/>
          <w:marBottom w:val="0"/>
          <w:divBdr>
            <w:top w:val="none" w:sz="0" w:space="0" w:color="auto"/>
            <w:left w:val="none" w:sz="0" w:space="0" w:color="auto"/>
            <w:bottom w:val="none" w:sz="0" w:space="0" w:color="auto"/>
            <w:right w:val="none" w:sz="0" w:space="0" w:color="auto"/>
          </w:divBdr>
          <w:divsChild>
            <w:div w:id="311327609">
              <w:marLeft w:val="0"/>
              <w:marRight w:val="0"/>
              <w:marTop w:val="0"/>
              <w:marBottom w:val="0"/>
              <w:divBdr>
                <w:top w:val="none" w:sz="0" w:space="0" w:color="auto"/>
                <w:left w:val="none" w:sz="0" w:space="0" w:color="auto"/>
                <w:bottom w:val="none" w:sz="0" w:space="0" w:color="auto"/>
                <w:right w:val="none" w:sz="0" w:space="0" w:color="auto"/>
              </w:divBdr>
              <w:divsChild>
                <w:div w:id="246037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395020">
      <w:bodyDiv w:val="1"/>
      <w:marLeft w:val="0"/>
      <w:marRight w:val="0"/>
      <w:marTop w:val="0"/>
      <w:marBottom w:val="0"/>
      <w:divBdr>
        <w:top w:val="none" w:sz="0" w:space="0" w:color="auto"/>
        <w:left w:val="none" w:sz="0" w:space="0" w:color="auto"/>
        <w:bottom w:val="none" w:sz="0" w:space="0" w:color="auto"/>
        <w:right w:val="none" w:sz="0" w:space="0" w:color="auto"/>
      </w:divBdr>
    </w:div>
    <w:div w:id="684982426">
      <w:bodyDiv w:val="1"/>
      <w:marLeft w:val="0"/>
      <w:marRight w:val="0"/>
      <w:marTop w:val="0"/>
      <w:marBottom w:val="0"/>
      <w:divBdr>
        <w:top w:val="none" w:sz="0" w:space="0" w:color="auto"/>
        <w:left w:val="none" w:sz="0" w:space="0" w:color="auto"/>
        <w:bottom w:val="none" w:sz="0" w:space="0" w:color="auto"/>
        <w:right w:val="none" w:sz="0" w:space="0" w:color="auto"/>
      </w:divBdr>
    </w:div>
    <w:div w:id="695152909">
      <w:bodyDiv w:val="1"/>
      <w:marLeft w:val="0"/>
      <w:marRight w:val="0"/>
      <w:marTop w:val="0"/>
      <w:marBottom w:val="0"/>
      <w:divBdr>
        <w:top w:val="none" w:sz="0" w:space="0" w:color="auto"/>
        <w:left w:val="none" w:sz="0" w:space="0" w:color="auto"/>
        <w:bottom w:val="none" w:sz="0" w:space="0" w:color="auto"/>
        <w:right w:val="none" w:sz="0" w:space="0" w:color="auto"/>
      </w:divBdr>
    </w:div>
    <w:div w:id="699016299">
      <w:bodyDiv w:val="1"/>
      <w:marLeft w:val="0"/>
      <w:marRight w:val="0"/>
      <w:marTop w:val="0"/>
      <w:marBottom w:val="0"/>
      <w:divBdr>
        <w:top w:val="none" w:sz="0" w:space="0" w:color="auto"/>
        <w:left w:val="none" w:sz="0" w:space="0" w:color="auto"/>
        <w:bottom w:val="none" w:sz="0" w:space="0" w:color="auto"/>
        <w:right w:val="none" w:sz="0" w:space="0" w:color="auto"/>
      </w:divBdr>
    </w:div>
    <w:div w:id="743844607">
      <w:bodyDiv w:val="1"/>
      <w:marLeft w:val="0"/>
      <w:marRight w:val="0"/>
      <w:marTop w:val="0"/>
      <w:marBottom w:val="0"/>
      <w:divBdr>
        <w:top w:val="none" w:sz="0" w:space="0" w:color="auto"/>
        <w:left w:val="none" w:sz="0" w:space="0" w:color="auto"/>
        <w:bottom w:val="none" w:sz="0" w:space="0" w:color="auto"/>
        <w:right w:val="none" w:sz="0" w:space="0" w:color="auto"/>
      </w:divBdr>
    </w:div>
    <w:div w:id="749160226">
      <w:bodyDiv w:val="1"/>
      <w:marLeft w:val="0"/>
      <w:marRight w:val="0"/>
      <w:marTop w:val="0"/>
      <w:marBottom w:val="0"/>
      <w:divBdr>
        <w:top w:val="none" w:sz="0" w:space="0" w:color="auto"/>
        <w:left w:val="none" w:sz="0" w:space="0" w:color="auto"/>
        <w:bottom w:val="none" w:sz="0" w:space="0" w:color="auto"/>
        <w:right w:val="none" w:sz="0" w:space="0" w:color="auto"/>
      </w:divBdr>
    </w:div>
    <w:div w:id="766387393">
      <w:bodyDiv w:val="1"/>
      <w:marLeft w:val="0"/>
      <w:marRight w:val="0"/>
      <w:marTop w:val="0"/>
      <w:marBottom w:val="0"/>
      <w:divBdr>
        <w:top w:val="none" w:sz="0" w:space="0" w:color="auto"/>
        <w:left w:val="none" w:sz="0" w:space="0" w:color="auto"/>
        <w:bottom w:val="none" w:sz="0" w:space="0" w:color="auto"/>
        <w:right w:val="none" w:sz="0" w:space="0" w:color="auto"/>
      </w:divBdr>
    </w:div>
    <w:div w:id="830751812">
      <w:bodyDiv w:val="1"/>
      <w:marLeft w:val="0"/>
      <w:marRight w:val="0"/>
      <w:marTop w:val="0"/>
      <w:marBottom w:val="0"/>
      <w:divBdr>
        <w:top w:val="none" w:sz="0" w:space="0" w:color="auto"/>
        <w:left w:val="none" w:sz="0" w:space="0" w:color="auto"/>
        <w:bottom w:val="none" w:sz="0" w:space="0" w:color="auto"/>
        <w:right w:val="none" w:sz="0" w:space="0" w:color="auto"/>
      </w:divBdr>
    </w:div>
    <w:div w:id="868491533">
      <w:bodyDiv w:val="1"/>
      <w:marLeft w:val="0"/>
      <w:marRight w:val="0"/>
      <w:marTop w:val="0"/>
      <w:marBottom w:val="0"/>
      <w:divBdr>
        <w:top w:val="none" w:sz="0" w:space="0" w:color="auto"/>
        <w:left w:val="none" w:sz="0" w:space="0" w:color="auto"/>
        <w:bottom w:val="none" w:sz="0" w:space="0" w:color="auto"/>
        <w:right w:val="none" w:sz="0" w:space="0" w:color="auto"/>
      </w:divBdr>
    </w:div>
    <w:div w:id="935134205">
      <w:bodyDiv w:val="1"/>
      <w:marLeft w:val="0"/>
      <w:marRight w:val="0"/>
      <w:marTop w:val="0"/>
      <w:marBottom w:val="0"/>
      <w:divBdr>
        <w:top w:val="none" w:sz="0" w:space="0" w:color="auto"/>
        <w:left w:val="none" w:sz="0" w:space="0" w:color="auto"/>
        <w:bottom w:val="none" w:sz="0" w:space="0" w:color="auto"/>
        <w:right w:val="none" w:sz="0" w:space="0" w:color="auto"/>
      </w:divBdr>
    </w:div>
    <w:div w:id="947350684">
      <w:bodyDiv w:val="1"/>
      <w:marLeft w:val="0"/>
      <w:marRight w:val="0"/>
      <w:marTop w:val="0"/>
      <w:marBottom w:val="0"/>
      <w:divBdr>
        <w:top w:val="none" w:sz="0" w:space="0" w:color="auto"/>
        <w:left w:val="none" w:sz="0" w:space="0" w:color="auto"/>
        <w:bottom w:val="none" w:sz="0" w:space="0" w:color="auto"/>
        <w:right w:val="none" w:sz="0" w:space="0" w:color="auto"/>
      </w:divBdr>
    </w:div>
    <w:div w:id="1010788894">
      <w:bodyDiv w:val="1"/>
      <w:marLeft w:val="0"/>
      <w:marRight w:val="0"/>
      <w:marTop w:val="0"/>
      <w:marBottom w:val="0"/>
      <w:divBdr>
        <w:top w:val="none" w:sz="0" w:space="0" w:color="auto"/>
        <w:left w:val="none" w:sz="0" w:space="0" w:color="auto"/>
        <w:bottom w:val="none" w:sz="0" w:space="0" w:color="auto"/>
        <w:right w:val="none" w:sz="0" w:space="0" w:color="auto"/>
      </w:divBdr>
    </w:div>
    <w:div w:id="1030303522">
      <w:bodyDiv w:val="1"/>
      <w:marLeft w:val="0"/>
      <w:marRight w:val="0"/>
      <w:marTop w:val="0"/>
      <w:marBottom w:val="0"/>
      <w:divBdr>
        <w:top w:val="none" w:sz="0" w:space="0" w:color="auto"/>
        <w:left w:val="none" w:sz="0" w:space="0" w:color="auto"/>
        <w:bottom w:val="none" w:sz="0" w:space="0" w:color="auto"/>
        <w:right w:val="none" w:sz="0" w:space="0" w:color="auto"/>
      </w:divBdr>
    </w:div>
    <w:div w:id="1065683952">
      <w:bodyDiv w:val="1"/>
      <w:marLeft w:val="0"/>
      <w:marRight w:val="0"/>
      <w:marTop w:val="0"/>
      <w:marBottom w:val="0"/>
      <w:divBdr>
        <w:top w:val="none" w:sz="0" w:space="0" w:color="auto"/>
        <w:left w:val="none" w:sz="0" w:space="0" w:color="auto"/>
        <w:bottom w:val="none" w:sz="0" w:space="0" w:color="auto"/>
        <w:right w:val="none" w:sz="0" w:space="0" w:color="auto"/>
      </w:divBdr>
    </w:div>
    <w:div w:id="1080103980">
      <w:bodyDiv w:val="1"/>
      <w:marLeft w:val="0"/>
      <w:marRight w:val="0"/>
      <w:marTop w:val="0"/>
      <w:marBottom w:val="0"/>
      <w:divBdr>
        <w:top w:val="none" w:sz="0" w:space="0" w:color="auto"/>
        <w:left w:val="none" w:sz="0" w:space="0" w:color="auto"/>
        <w:bottom w:val="none" w:sz="0" w:space="0" w:color="auto"/>
        <w:right w:val="none" w:sz="0" w:space="0" w:color="auto"/>
      </w:divBdr>
    </w:div>
    <w:div w:id="1094133017">
      <w:bodyDiv w:val="1"/>
      <w:marLeft w:val="0"/>
      <w:marRight w:val="0"/>
      <w:marTop w:val="0"/>
      <w:marBottom w:val="0"/>
      <w:divBdr>
        <w:top w:val="none" w:sz="0" w:space="0" w:color="auto"/>
        <w:left w:val="none" w:sz="0" w:space="0" w:color="auto"/>
        <w:bottom w:val="none" w:sz="0" w:space="0" w:color="auto"/>
        <w:right w:val="none" w:sz="0" w:space="0" w:color="auto"/>
      </w:divBdr>
    </w:div>
    <w:div w:id="1147015931">
      <w:bodyDiv w:val="1"/>
      <w:marLeft w:val="0"/>
      <w:marRight w:val="0"/>
      <w:marTop w:val="0"/>
      <w:marBottom w:val="0"/>
      <w:divBdr>
        <w:top w:val="none" w:sz="0" w:space="0" w:color="auto"/>
        <w:left w:val="none" w:sz="0" w:space="0" w:color="auto"/>
        <w:bottom w:val="none" w:sz="0" w:space="0" w:color="auto"/>
        <w:right w:val="none" w:sz="0" w:space="0" w:color="auto"/>
      </w:divBdr>
    </w:div>
    <w:div w:id="1152065394">
      <w:bodyDiv w:val="1"/>
      <w:marLeft w:val="0"/>
      <w:marRight w:val="0"/>
      <w:marTop w:val="0"/>
      <w:marBottom w:val="0"/>
      <w:divBdr>
        <w:top w:val="none" w:sz="0" w:space="0" w:color="auto"/>
        <w:left w:val="none" w:sz="0" w:space="0" w:color="auto"/>
        <w:bottom w:val="none" w:sz="0" w:space="0" w:color="auto"/>
        <w:right w:val="none" w:sz="0" w:space="0" w:color="auto"/>
      </w:divBdr>
    </w:div>
    <w:div w:id="1190222550">
      <w:bodyDiv w:val="1"/>
      <w:marLeft w:val="0"/>
      <w:marRight w:val="0"/>
      <w:marTop w:val="0"/>
      <w:marBottom w:val="0"/>
      <w:divBdr>
        <w:top w:val="none" w:sz="0" w:space="0" w:color="auto"/>
        <w:left w:val="none" w:sz="0" w:space="0" w:color="auto"/>
        <w:bottom w:val="none" w:sz="0" w:space="0" w:color="auto"/>
        <w:right w:val="none" w:sz="0" w:space="0" w:color="auto"/>
      </w:divBdr>
    </w:div>
    <w:div w:id="1225722118">
      <w:bodyDiv w:val="1"/>
      <w:marLeft w:val="0"/>
      <w:marRight w:val="0"/>
      <w:marTop w:val="0"/>
      <w:marBottom w:val="0"/>
      <w:divBdr>
        <w:top w:val="none" w:sz="0" w:space="0" w:color="auto"/>
        <w:left w:val="none" w:sz="0" w:space="0" w:color="auto"/>
        <w:bottom w:val="none" w:sz="0" w:space="0" w:color="auto"/>
        <w:right w:val="none" w:sz="0" w:space="0" w:color="auto"/>
      </w:divBdr>
    </w:div>
    <w:div w:id="1241059554">
      <w:bodyDiv w:val="1"/>
      <w:marLeft w:val="0"/>
      <w:marRight w:val="0"/>
      <w:marTop w:val="0"/>
      <w:marBottom w:val="0"/>
      <w:divBdr>
        <w:top w:val="none" w:sz="0" w:space="0" w:color="auto"/>
        <w:left w:val="none" w:sz="0" w:space="0" w:color="auto"/>
        <w:bottom w:val="none" w:sz="0" w:space="0" w:color="auto"/>
        <w:right w:val="none" w:sz="0" w:space="0" w:color="auto"/>
      </w:divBdr>
    </w:div>
    <w:div w:id="1247301431">
      <w:bodyDiv w:val="1"/>
      <w:marLeft w:val="0"/>
      <w:marRight w:val="0"/>
      <w:marTop w:val="0"/>
      <w:marBottom w:val="0"/>
      <w:divBdr>
        <w:top w:val="none" w:sz="0" w:space="0" w:color="auto"/>
        <w:left w:val="none" w:sz="0" w:space="0" w:color="auto"/>
        <w:bottom w:val="none" w:sz="0" w:space="0" w:color="auto"/>
        <w:right w:val="none" w:sz="0" w:space="0" w:color="auto"/>
      </w:divBdr>
    </w:div>
    <w:div w:id="1294601897">
      <w:bodyDiv w:val="1"/>
      <w:marLeft w:val="0"/>
      <w:marRight w:val="0"/>
      <w:marTop w:val="0"/>
      <w:marBottom w:val="0"/>
      <w:divBdr>
        <w:top w:val="none" w:sz="0" w:space="0" w:color="auto"/>
        <w:left w:val="none" w:sz="0" w:space="0" w:color="auto"/>
        <w:bottom w:val="none" w:sz="0" w:space="0" w:color="auto"/>
        <w:right w:val="none" w:sz="0" w:space="0" w:color="auto"/>
      </w:divBdr>
    </w:div>
    <w:div w:id="1303344601">
      <w:bodyDiv w:val="1"/>
      <w:marLeft w:val="0"/>
      <w:marRight w:val="0"/>
      <w:marTop w:val="0"/>
      <w:marBottom w:val="0"/>
      <w:divBdr>
        <w:top w:val="none" w:sz="0" w:space="0" w:color="auto"/>
        <w:left w:val="none" w:sz="0" w:space="0" w:color="auto"/>
        <w:bottom w:val="none" w:sz="0" w:space="0" w:color="auto"/>
        <w:right w:val="none" w:sz="0" w:space="0" w:color="auto"/>
      </w:divBdr>
    </w:div>
    <w:div w:id="1488135612">
      <w:bodyDiv w:val="1"/>
      <w:marLeft w:val="0"/>
      <w:marRight w:val="0"/>
      <w:marTop w:val="0"/>
      <w:marBottom w:val="0"/>
      <w:divBdr>
        <w:top w:val="none" w:sz="0" w:space="0" w:color="auto"/>
        <w:left w:val="none" w:sz="0" w:space="0" w:color="auto"/>
        <w:bottom w:val="none" w:sz="0" w:space="0" w:color="auto"/>
        <w:right w:val="none" w:sz="0" w:space="0" w:color="auto"/>
      </w:divBdr>
    </w:div>
    <w:div w:id="1587953570">
      <w:bodyDiv w:val="1"/>
      <w:marLeft w:val="0"/>
      <w:marRight w:val="0"/>
      <w:marTop w:val="0"/>
      <w:marBottom w:val="0"/>
      <w:divBdr>
        <w:top w:val="none" w:sz="0" w:space="0" w:color="auto"/>
        <w:left w:val="none" w:sz="0" w:space="0" w:color="auto"/>
        <w:bottom w:val="none" w:sz="0" w:space="0" w:color="auto"/>
        <w:right w:val="none" w:sz="0" w:space="0" w:color="auto"/>
      </w:divBdr>
    </w:div>
    <w:div w:id="1671522818">
      <w:bodyDiv w:val="1"/>
      <w:marLeft w:val="0"/>
      <w:marRight w:val="0"/>
      <w:marTop w:val="0"/>
      <w:marBottom w:val="0"/>
      <w:divBdr>
        <w:top w:val="none" w:sz="0" w:space="0" w:color="auto"/>
        <w:left w:val="none" w:sz="0" w:space="0" w:color="auto"/>
        <w:bottom w:val="none" w:sz="0" w:space="0" w:color="auto"/>
        <w:right w:val="none" w:sz="0" w:space="0" w:color="auto"/>
      </w:divBdr>
    </w:div>
    <w:div w:id="1752776463">
      <w:bodyDiv w:val="1"/>
      <w:marLeft w:val="0"/>
      <w:marRight w:val="0"/>
      <w:marTop w:val="0"/>
      <w:marBottom w:val="0"/>
      <w:divBdr>
        <w:top w:val="none" w:sz="0" w:space="0" w:color="auto"/>
        <w:left w:val="none" w:sz="0" w:space="0" w:color="auto"/>
        <w:bottom w:val="none" w:sz="0" w:space="0" w:color="auto"/>
        <w:right w:val="none" w:sz="0" w:space="0" w:color="auto"/>
      </w:divBdr>
    </w:div>
    <w:div w:id="1781486078">
      <w:bodyDiv w:val="1"/>
      <w:marLeft w:val="0"/>
      <w:marRight w:val="0"/>
      <w:marTop w:val="0"/>
      <w:marBottom w:val="0"/>
      <w:divBdr>
        <w:top w:val="none" w:sz="0" w:space="0" w:color="auto"/>
        <w:left w:val="none" w:sz="0" w:space="0" w:color="auto"/>
        <w:bottom w:val="none" w:sz="0" w:space="0" w:color="auto"/>
        <w:right w:val="none" w:sz="0" w:space="0" w:color="auto"/>
      </w:divBdr>
    </w:div>
    <w:div w:id="1808357648">
      <w:bodyDiv w:val="1"/>
      <w:marLeft w:val="0"/>
      <w:marRight w:val="0"/>
      <w:marTop w:val="0"/>
      <w:marBottom w:val="0"/>
      <w:divBdr>
        <w:top w:val="none" w:sz="0" w:space="0" w:color="auto"/>
        <w:left w:val="none" w:sz="0" w:space="0" w:color="auto"/>
        <w:bottom w:val="none" w:sz="0" w:space="0" w:color="auto"/>
        <w:right w:val="none" w:sz="0" w:space="0" w:color="auto"/>
      </w:divBdr>
    </w:div>
    <w:div w:id="1955401196">
      <w:bodyDiv w:val="1"/>
      <w:marLeft w:val="0"/>
      <w:marRight w:val="0"/>
      <w:marTop w:val="0"/>
      <w:marBottom w:val="0"/>
      <w:divBdr>
        <w:top w:val="none" w:sz="0" w:space="0" w:color="auto"/>
        <w:left w:val="none" w:sz="0" w:space="0" w:color="auto"/>
        <w:bottom w:val="none" w:sz="0" w:space="0" w:color="auto"/>
        <w:right w:val="none" w:sz="0" w:space="0" w:color="auto"/>
      </w:divBdr>
    </w:div>
    <w:div w:id="1985039884">
      <w:bodyDiv w:val="1"/>
      <w:marLeft w:val="0"/>
      <w:marRight w:val="0"/>
      <w:marTop w:val="0"/>
      <w:marBottom w:val="0"/>
      <w:divBdr>
        <w:top w:val="none" w:sz="0" w:space="0" w:color="auto"/>
        <w:left w:val="none" w:sz="0" w:space="0" w:color="auto"/>
        <w:bottom w:val="none" w:sz="0" w:space="0" w:color="auto"/>
        <w:right w:val="none" w:sz="0" w:space="0" w:color="auto"/>
      </w:divBdr>
    </w:div>
    <w:div w:id="2096323841">
      <w:bodyDiv w:val="1"/>
      <w:marLeft w:val="0"/>
      <w:marRight w:val="0"/>
      <w:marTop w:val="0"/>
      <w:marBottom w:val="0"/>
      <w:divBdr>
        <w:top w:val="none" w:sz="0" w:space="0" w:color="auto"/>
        <w:left w:val="none" w:sz="0" w:space="0" w:color="auto"/>
        <w:bottom w:val="none" w:sz="0" w:space="0" w:color="auto"/>
        <w:right w:val="none" w:sz="0" w:space="0" w:color="auto"/>
      </w:divBdr>
    </w:div>
    <w:div w:id="2103448867">
      <w:bodyDiv w:val="1"/>
      <w:marLeft w:val="0"/>
      <w:marRight w:val="0"/>
      <w:marTop w:val="0"/>
      <w:marBottom w:val="0"/>
      <w:divBdr>
        <w:top w:val="none" w:sz="0" w:space="0" w:color="auto"/>
        <w:left w:val="none" w:sz="0" w:space="0" w:color="auto"/>
        <w:bottom w:val="none" w:sz="0" w:space="0" w:color="auto"/>
        <w:right w:val="none" w:sz="0" w:space="0" w:color="auto"/>
      </w:divBdr>
    </w:div>
    <w:div w:id="2126271403">
      <w:bodyDiv w:val="1"/>
      <w:marLeft w:val="0"/>
      <w:marRight w:val="0"/>
      <w:marTop w:val="0"/>
      <w:marBottom w:val="0"/>
      <w:divBdr>
        <w:top w:val="none" w:sz="0" w:space="0" w:color="auto"/>
        <w:left w:val="none" w:sz="0" w:space="0" w:color="auto"/>
        <w:bottom w:val="none" w:sz="0" w:space="0" w:color="auto"/>
        <w:right w:val="none" w:sz="0" w:space="0" w:color="auto"/>
      </w:divBdr>
    </w:div>
    <w:div w:id="21392947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wmf"/><Relationship Id="rId18" Type="http://schemas.openxmlformats.org/officeDocument/2006/relationships/image" Target="media/image6.emf"/><Relationship Id="rId26" Type="http://schemas.openxmlformats.org/officeDocument/2006/relationships/footer" Target="footer2.xml"/><Relationship Id="rId3" Type="http://schemas.openxmlformats.org/officeDocument/2006/relationships/numbering" Target="numbering.xml"/><Relationship Id="rId21" Type="http://schemas.openxmlformats.org/officeDocument/2006/relationships/oleObject" Target="embeddings/oleObject6.bin"/><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oleObject" Target="embeddings/oleObject4.bin"/><Relationship Id="rId20" Type="http://schemas.openxmlformats.org/officeDocument/2006/relationships/oleObject" Target="embeddings/oleObject5.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wmf"/><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4.wmf"/><Relationship Id="rId23" Type="http://schemas.openxmlformats.org/officeDocument/2006/relationships/oleObject" Target="embeddings/oleObject8.bin"/><Relationship Id="rId28"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7.emf"/><Relationship Id="rId4" Type="http://schemas.openxmlformats.org/officeDocument/2006/relationships/styles" Target="styles.xml"/><Relationship Id="rId9" Type="http://schemas.openxmlformats.org/officeDocument/2006/relationships/image" Target="media/image1.w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1659FF-BD01-5745-9B04-8C3B24D6FB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100</TotalTime>
  <Pages>4</Pages>
  <Words>1415</Words>
  <Characters>8070</Characters>
  <Application>Microsoft Office Word</Application>
  <DocSecurity>0</DocSecurity>
  <Lines>67</Lines>
  <Paragraphs>18</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9467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Emmanuel Ngompe</cp:lastModifiedBy>
  <cp:revision>10</cp:revision>
  <cp:lastPrinted>2019-02-25T14:05:00Z</cp:lastPrinted>
  <dcterms:created xsi:type="dcterms:W3CDTF">2024-03-24T22:52:00Z</dcterms:created>
  <dcterms:modified xsi:type="dcterms:W3CDTF">2024-04-05T21:52:00Z</dcterms:modified>
  <cp:category/>
</cp:coreProperties>
</file>